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B9" w:rsidRDefault="003210B9">
      <w:pPr>
        <w:pStyle w:val="BodyText"/>
        <w:spacing w:before="114" w:line="266" w:lineRule="auto"/>
        <w:ind w:left="1440" w:right="1440"/>
        <w:rPr>
          <w:rFonts w:ascii="Arial" w:hAnsi="Arial" w:cs="Arial"/>
          <w:sz w:val="20"/>
          <w:szCs w:val="20"/>
        </w:rPr>
      </w:pPr>
      <w:bookmarkStart w:id="0" w:name="_GoBack"/>
      <w:bookmarkEnd w:id="0"/>
    </w:p>
    <w:p w:rsidR="003210B9" w:rsidRDefault="003210B9">
      <w:pPr>
        <w:pStyle w:val="BodyText"/>
        <w:spacing w:before="114" w:line="266" w:lineRule="auto"/>
        <w:ind w:left="1440" w:right="1440"/>
        <w:rPr>
          <w:rFonts w:ascii="Arial" w:hAnsi="Arial" w:cs="Arial"/>
          <w:sz w:val="20"/>
          <w:szCs w:val="20"/>
        </w:rPr>
      </w:pPr>
    </w:p>
    <w:p w:rsidR="003210B9" w:rsidRDefault="00D101DE">
      <w:pPr>
        <w:pStyle w:val="BodyText"/>
        <w:spacing w:before="120" w:line="280" w:lineRule="exact"/>
        <w:ind w:left="0"/>
        <w:jc w:val="center"/>
        <w:rPr>
          <w:rFonts w:ascii="Arial" w:hAnsi="Arial" w:cs="Arial"/>
          <w:b/>
          <w:i/>
          <w:sz w:val="24"/>
          <w:szCs w:val="24"/>
        </w:rPr>
      </w:pPr>
      <w:r>
        <w:rPr>
          <w:rFonts w:ascii="Arial" w:hAnsi="Arial" w:cs="Arial"/>
          <w:b/>
          <w:i/>
          <w:sz w:val="24"/>
          <w:szCs w:val="24"/>
        </w:rPr>
        <w:t>ENHANCING AUDIT QUALITY IN THE PUBLIC INTEREST: A FOCUS ON PROFESSIONAL SKEPTICISM, QUALITY CONTROL AND GROUP AUDITS</w:t>
      </w:r>
    </w:p>
    <w:p w:rsidR="003210B9" w:rsidRDefault="00D101DE">
      <w:pPr>
        <w:pStyle w:val="BodyText"/>
        <w:spacing w:before="120" w:line="280" w:lineRule="exact"/>
        <w:ind w:left="0"/>
        <w:jc w:val="center"/>
        <w:rPr>
          <w:rFonts w:ascii="Arial" w:hAnsi="Arial" w:cs="Arial"/>
          <w:b/>
          <w:sz w:val="24"/>
          <w:szCs w:val="24"/>
        </w:rPr>
      </w:pPr>
      <w:r>
        <w:rPr>
          <w:rFonts w:ascii="Arial" w:hAnsi="Arial" w:cs="Arial"/>
          <w:b/>
          <w:sz w:val="24"/>
          <w:szCs w:val="24"/>
        </w:rPr>
        <w:t>TEMPLATE FOR RESPONSES‒OVERVIEW</w:t>
      </w:r>
    </w:p>
    <w:p w:rsidR="003210B9" w:rsidRDefault="00D101DE">
      <w:pPr>
        <w:pStyle w:val="BodyText"/>
        <w:spacing w:before="120" w:line="280" w:lineRule="exact"/>
        <w:ind w:left="0"/>
        <w:jc w:val="both"/>
        <w:rPr>
          <w:rFonts w:ascii="Arial" w:hAnsi="Arial" w:cs="Arial"/>
          <w:sz w:val="20"/>
          <w:szCs w:val="20"/>
        </w:rPr>
      </w:pPr>
      <w:r>
        <w:rPr>
          <w:rFonts w:ascii="Arial" w:hAnsi="Arial" w:cs="Arial"/>
          <w:sz w:val="20"/>
          <w:szCs w:val="20"/>
        </w:rPr>
        <w:t xml:space="preserve">The following template is intended to facilitate responses to the IAASB’s Overview of the Invitation to Comment (ITC), </w:t>
      </w:r>
      <w:r>
        <w:rPr>
          <w:rFonts w:ascii="Arial" w:hAnsi="Arial" w:cs="Arial"/>
          <w:i/>
          <w:sz w:val="20"/>
          <w:szCs w:val="20"/>
        </w:rPr>
        <w:t xml:space="preserve">Enhancing Audit Quality in the Public Interest: A Focus on Professional Skepticism, Quality Control and Group Audits. </w:t>
      </w:r>
      <w:r>
        <w:rPr>
          <w:rFonts w:ascii="Arial" w:hAnsi="Arial" w:cs="Arial"/>
          <w:sz w:val="20"/>
          <w:szCs w:val="20"/>
        </w:rPr>
        <w:t>The questions set o</w:t>
      </w:r>
      <w:r>
        <w:rPr>
          <w:rFonts w:ascii="Arial" w:hAnsi="Arial" w:cs="Arial"/>
          <w:sz w:val="20"/>
          <w:szCs w:val="20"/>
        </w:rPr>
        <w:t xml:space="preserve">ut below are replicated from the questions in the Overview on pages 30–31. Question numbers </w:t>
      </w:r>
      <w:r>
        <w:rPr>
          <w:rFonts w:ascii="Arial" w:hAnsi="Arial" w:cs="Arial"/>
          <w:spacing w:val="-2"/>
          <w:sz w:val="20"/>
          <w:szCs w:val="20"/>
        </w:rPr>
        <w:t>are</w:t>
      </w:r>
      <w:r>
        <w:rPr>
          <w:rFonts w:ascii="Arial" w:hAnsi="Arial" w:cs="Arial"/>
          <w:sz w:val="20"/>
          <w:szCs w:val="20"/>
        </w:rPr>
        <w:t xml:space="preserve"> coded to the consultation topics as follows:</w:t>
      </w:r>
    </w:p>
    <w:p w:rsidR="003210B9" w:rsidRDefault="00D101DE">
      <w:pPr>
        <w:pStyle w:val="Heading4"/>
        <w:numPr>
          <w:ilvl w:val="2"/>
          <w:numId w:val="1"/>
        </w:numPr>
        <w:spacing w:before="120" w:line="280" w:lineRule="exact"/>
        <w:ind w:left="360" w:hanging="360"/>
        <w:rPr>
          <w:rFonts w:ascii="Arial" w:hAnsi="Arial" w:cs="Arial"/>
          <w:b w:val="0"/>
          <w:bCs w:val="0"/>
          <w:sz w:val="20"/>
          <w:szCs w:val="20"/>
        </w:rPr>
      </w:pPr>
      <w:r>
        <w:rPr>
          <w:rFonts w:ascii="Arial" w:hAnsi="Arial" w:cs="Arial"/>
          <w:sz w:val="20"/>
          <w:szCs w:val="20"/>
        </w:rPr>
        <w:t>G</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General</w:t>
      </w:r>
      <w:r>
        <w:rPr>
          <w:rFonts w:ascii="Arial" w:hAnsi="Arial" w:cs="Arial"/>
          <w:spacing w:val="-5"/>
          <w:sz w:val="20"/>
          <w:szCs w:val="20"/>
        </w:rPr>
        <w:t xml:space="preserve"> </w:t>
      </w:r>
      <w:r>
        <w:rPr>
          <w:rFonts w:ascii="Arial" w:hAnsi="Arial" w:cs="Arial"/>
          <w:sz w:val="20"/>
          <w:szCs w:val="20"/>
        </w:rPr>
        <w:t>Question</w:t>
      </w:r>
    </w:p>
    <w:p w:rsidR="003210B9" w:rsidRDefault="00D101DE">
      <w:pPr>
        <w:widowControl w:val="0"/>
        <w:numPr>
          <w:ilvl w:val="2"/>
          <w:numId w:val="1"/>
        </w:numPr>
        <w:spacing w:before="120" w:after="0" w:line="280" w:lineRule="exact"/>
        <w:ind w:left="360" w:hanging="360"/>
        <w:rPr>
          <w:rFonts w:ascii="Arial" w:eastAsia="FrutigerLTStd-Bold" w:hAnsi="Arial" w:cs="Arial"/>
          <w:sz w:val="20"/>
          <w:szCs w:val="20"/>
        </w:rPr>
      </w:pPr>
      <w:r>
        <w:rPr>
          <w:rFonts w:ascii="Arial" w:hAnsi="Arial" w:cs="Arial"/>
          <w:b/>
          <w:sz w:val="20"/>
          <w:szCs w:val="20"/>
        </w:rPr>
        <w:t>PS</w:t>
      </w:r>
      <w:r>
        <w:rPr>
          <w:rFonts w:ascii="Arial" w:hAnsi="Arial" w:cs="Arial"/>
          <w:b/>
          <w:spacing w:val="-8"/>
          <w:sz w:val="20"/>
          <w:szCs w:val="20"/>
        </w:rPr>
        <w:t xml:space="preserve"> </w:t>
      </w:r>
      <w:r>
        <w:rPr>
          <w:rFonts w:ascii="Arial" w:hAnsi="Arial" w:cs="Arial"/>
          <w:b/>
          <w:sz w:val="20"/>
          <w:szCs w:val="20"/>
        </w:rPr>
        <w:t>=</w:t>
      </w:r>
      <w:r>
        <w:rPr>
          <w:rFonts w:ascii="Arial" w:hAnsi="Arial" w:cs="Arial"/>
          <w:b/>
          <w:spacing w:val="-7"/>
          <w:sz w:val="20"/>
          <w:szCs w:val="20"/>
        </w:rPr>
        <w:t xml:space="preserve"> </w:t>
      </w:r>
      <w:r>
        <w:rPr>
          <w:rFonts w:ascii="Arial" w:hAnsi="Arial" w:cs="Arial"/>
          <w:b/>
          <w:spacing w:val="-1"/>
          <w:sz w:val="20"/>
          <w:szCs w:val="20"/>
        </w:rPr>
        <w:t>Professional</w:t>
      </w:r>
      <w:r>
        <w:rPr>
          <w:rFonts w:ascii="Arial" w:hAnsi="Arial" w:cs="Arial"/>
          <w:b/>
          <w:spacing w:val="-8"/>
          <w:sz w:val="20"/>
          <w:szCs w:val="20"/>
        </w:rPr>
        <w:t xml:space="preserve"> </w:t>
      </w:r>
      <w:r>
        <w:rPr>
          <w:rFonts w:ascii="Arial" w:hAnsi="Arial" w:cs="Arial"/>
          <w:b/>
          <w:sz w:val="20"/>
          <w:szCs w:val="20"/>
        </w:rPr>
        <w:t>Skepticism</w:t>
      </w:r>
    </w:p>
    <w:p w:rsidR="003210B9" w:rsidRDefault="00D101DE">
      <w:pPr>
        <w:widowControl w:val="0"/>
        <w:numPr>
          <w:ilvl w:val="2"/>
          <w:numId w:val="1"/>
        </w:numPr>
        <w:spacing w:before="120" w:after="0" w:line="280" w:lineRule="exact"/>
        <w:ind w:left="360" w:hanging="360"/>
        <w:rPr>
          <w:rFonts w:ascii="Arial" w:eastAsia="FrutigerLTStd-Bold" w:hAnsi="Arial" w:cs="Arial"/>
          <w:sz w:val="20"/>
          <w:szCs w:val="20"/>
        </w:rPr>
      </w:pPr>
      <w:r>
        <w:rPr>
          <w:rFonts w:ascii="Arial" w:hAnsi="Arial" w:cs="Arial"/>
          <w:b/>
          <w:sz w:val="20"/>
          <w:szCs w:val="20"/>
        </w:rPr>
        <w:t>QC</w:t>
      </w:r>
      <w:r>
        <w:rPr>
          <w:rFonts w:ascii="Arial" w:hAnsi="Arial" w:cs="Arial"/>
          <w:b/>
          <w:spacing w:val="-6"/>
          <w:sz w:val="20"/>
          <w:szCs w:val="20"/>
        </w:rPr>
        <w:t xml:space="preserve"> </w:t>
      </w:r>
      <w:r>
        <w:rPr>
          <w:rFonts w:ascii="Arial" w:hAnsi="Arial" w:cs="Arial"/>
          <w:b/>
          <w:sz w:val="20"/>
          <w:szCs w:val="20"/>
        </w:rPr>
        <w:t>=</w:t>
      </w:r>
      <w:r>
        <w:rPr>
          <w:rFonts w:ascii="Arial" w:hAnsi="Arial" w:cs="Arial"/>
          <w:b/>
          <w:spacing w:val="-5"/>
          <w:sz w:val="20"/>
          <w:szCs w:val="20"/>
        </w:rPr>
        <w:t xml:space="preserve"> </w:t>
      </w:r>
      <w:r>
        <w:rPr>
          <w:rFonts w:ascii="Arial" w:hAnsi="Arial" w:cs="Arial"/>
          <w:b/>
          <w:sz w:val="20"/>
          <w:szCs w:val="20"/>
        </w:rPr>
        <w:t>Quality</w:t>
      </w:r>
      <w:r>
        <w:rPr>
          <w:rFonts w:ascii="Arial" w:hAnsi="Arial" w:cs="Arial"/>
          <w:b/>
          <w:spacing w:val="-6"/>
          <w:sz w:val="20"/>
          <w:szCs w:val="20"/>
        </w:rPr>
        <w:t xml:space="preserve"> </w:t>
      </w:r>
      <w:r>
        <w:rPr>
          <w:rFonts w:ascii="Arial" w:hAnsi="Arial" w:cs="Arial"/>
          <w:b/>
          <w:spacing w:val="-1"/>
          <w:sz w:val="20"/>
          <w:szCs w:val="20"/>
        </w:rPr>
        <w:t>Control</w:t>
      </w:r>
    </w:p>
    <w:p w:rsidR="003210B9" w:rsidRDefault="00D101DE">
      <w:pPr>
        <w:widowControl w:val="0"/>
        <w:numPr>
          <w:ilvl w:val="2"/>
          <w:numId w:val="1"/>
        </w:numPr>
        <w:spacing w:before="120" w:after="0" w:line="280" w:lineRule="exact"/>
        <w:ind w:left="360" w:hanging="360"/>
        <w:rPr>
          <w:rFonts w:ascii="Arial" w:eastAsia="FrutigerLTStd-Bold" w:hAnsi="Arial" w:cs="Arial"/>
          <w:sz w:val="20"/>
          <w:szCs w:val="20"/>
        </w:rPr>
      </w:pPr>
      <w:r>
        <w:rPr>
          <w:rFonts w:ascii="Arial" w:hAnsi="Arial" w:cs="Arial"/>
          <w:b/>
          <w:sz w:val="20"/>
          <w:szCs w:val="20"/>
        </w:rPr>
        <w:t>GA</w:t>
      </w:r>
      <w:r>
        <w:rPr>
          <w:rFonts w:ascii="Arial" w:hAnsi="Arial" w:cs="Arial"/>
          <w:b/>
          <w:spacing w:val="-5"/>
          <w:sz w:val="20"/>
          <w:szCs w:val="20"/>
        </w:rPr>
        <w:t xml:space="preserve"> </w:t>
      </w:r>
      <w:r>
        <w:rPr>
          <w:rFonts w:ascii="Arial" w:hAnsi="Arial" w:cs="Arial"/>
          <w:b/>
          <w:sz w:val="20"/>
          <w:szCs w:val="20"/>
        </w:rPr>
        <w:t>=</w:t>
      </w:r>
      <w:r>
        <w:rPr>
          <w:rFonts w:ascii="Arial" w:hAnsi="Arial" w:cs="Arial"/>
          <w:b/>
          <w:spacing w:val="-5"/>
          <w:sz w:val="20"/>
          <w:szCs w:val="20"/>
        </w:rPr>
        <w:t xml:space="preserve"> </w:t>
      </w:r>
      <w:r>
        <w:rPr>
          <w:rFonts w:ascii="Arial" w:hAnsi="Arial" w:cs="Arial"/>
          <w:b/>
          <w:spacing w:val="-1"/>
          <w:sz w:val="20"/>
          <w:szCs w:val="20"/>
        </w:rPr>
        <w:t>Group</w:t>
      </w:r>
      <w:r>
        <w:rPr>
          <w:rFonts w:ascii="Arial" w:hAnsi="Arial" w:cs="Arial"/>
          <w:b/>
          <w:spacing w:val="-5"/>
          <w:sz w:val="20"/>
          <w:szCs w:val="20"/>
        </w:rPr>
        <w:t xml:space="preserve"> </w:t>
      </w:r>
      <w:r>
        <w:rPr>
          <w:rFonts w:ascii="Arial" w:hAnsi="Arial" w:cs="Arial"/>
          <w:b/>
          <w:sz w:val="20"/>
          <w:szCs w:val="20"/>
        </w:rPr>
        <w:t>Audits</w:t>
      </w:r>
    </w:p>
    <w:p w:rsidR="003210B9" w:rsidRDefault="00D101DE">
      <w:pPr>
        <w:spacing w:before="240" w:after="120" w:line="280" w:lineRule="exact"/>
        <w:rPr>
          <w:rFonts w:ascii="Arial" w:hAnsi="Arial" w:cs="Arial"/>
          <w:b/>
          <w:sz w:val="20"/>
          <w:szCs w:val="20"/>
        </w:rPr>
      </w:pPr>
      <w:r>
        <w:rPr>
          <w:rFonts w:ascii="Arial" w:hAnsi="Arial" w:cs="Arial"/>
          <w:b/>
          <w:sz w:val="20"/>
          <w:szCs w:val="20"/>
        </w:rPr>
        <w:t>RESPONDENT’S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308"/>
      </w:tblGrid>
      <w:tr w:rsidR="003210B9">
        <w:tc>
          <w:tcPr>
            <w:tcW w:w="2268" w:type="dxa"/>
            <w:shd w:val="clear" w:color="auto" w:fill="auto"/>
          </w:tcPr>
          <w:p w:rsidR="003210B9" w:rsidRDefault="00D101DE">
            <w:pPr>
              <w:spacing w:before="120" w:after="120" w:line="280" w:lineRule="exact"/>
              <w:rPr>
                <w:rFonts w:ascii="Arial" w:hAnsi="Arial" w:cs="Arial"/>
                <w:b/>
                <w:sz w:val="20"/>
                <w:szCs w:val="20"/>
              </w:rPr>
            </w:pPr>
            <w:r>
              <w:rPr>
                <w:rFonts w:ascii="Arial" w:hAnsi="Arial" w:cs="Arial"/>
                <w:sz w:val="20"/>
                <w:szCs w:val="20"/>
              </w:rPr>
              <w:t xml:space="preserve"> </w:t>
            </w:r>
            <w:r>
              <w:rPr>
                <w:rFonts w:ascii="Arial" w:hAnsi="Arial" w:cs="Arial"/>
                <w:b/>
                <w:sz w:val="20"/>
                <w:szCs w:val="20"/>
              </w:rPr>
              <w:t>Name:</w:t>
            </w:r>
          </w:p>
          <w:p w:rsidR="003210B9" w:rsidRDefault="00D101DE">
            <w:pPr>
              <w:spacing w:before="120" w:after="120" w:line="280" w:lineRule="exact"/>
              <w:rPr>
                <w:rFonts w:ascii="Arial" w:hAnsi="Arial" w:cs="Arial"/>
                <w:i/>
                <w:sz w:val="20"/>
                <w:szCs w:val="20"/>
              </w:rPr>
            </w:pPr>
            <w:r>
              <w:rPr>
                <w:rFonts w:ascii="Arial" w:hAnsi="Arial" w:cs="Arial"/>
                <w:i/>
                <w:sz w:val="20"/>
                <w:szCs w:val="20"/>
              </w:rPr>
              <w:t>(Please also fill in name in header for ease of reference)</w:t>
            </w:r>
          </w:p>
        </w:tc>
        <w:tc>
          <w:tcPr>
            <w:tcW w:w="7308" w:type="dxa"/>
            <w:shd w:val="clear" w:color="auto" w:fill="auto"/>
          </w:tcPr>
          <w:p w:rsidR="003210B9" w:rsidRDefault="003210B9">
            <w:pPr>
              <w:spacing w:before="120" w:after="120" w:line="280" w:lineRule="exact"/>
              <w:rPr>
                <w:rFonts w:ascii="Arial" w:hAnsi="Arial" w:cs="Arial"/>
                <w:sz w:val="20"/>
                <w:szCs w:val="20"/>
              </w:rPr>
            </w:pPr>
          </w:p>
        </w:tc>
      </w:tr>
      <w:tr w:rsidR="003210B9">
        <w:tc>
          <w:tcPr>
            <w:tcW w:w="2268" w:type="dxa"/>
            <w:shd w:val="clear" w:color="auto" w:fill="auto"/>
          </w:tcPr>
          <w:p w:rsidR="003210B9" w:rsidRDefault="00D101DE">
            <w:pPr>
              <w:spacing w:before="120" w:after="120" w:line="280" w:lineRule="exact"/>
              <w:rPr>
                <w:rFonts w:ascii="Arial" w:hAnsi="Arial" w:cs="Arial"/>
                <w:b/>
                <w:sz w:val="20"/>
                <w:szCs w:val="20"/>
              </w:rPr>
            </w:pPr>
            <w:r>
              <w:rPr>
                <w:rFonts w:ascii="Arial" w:hAnsi="Arial" w:cs="Arial"/>
                <w:b/>
                <w:sz w:val="20"/>
                <w:szCs w:val="20"/>
              </w:rPr>
              <w:t xml:space="preserve">Description of the capacity in which you are responding (e.g., preparer, audit committee member, investor, IFAC member body, audit </w:t>
            </w:r>
            <w:r>
              <w:rPr>
                <w:rFonts w:ascii="Arial" w:hAnsi="Arial" w:cs="Arial"/>
                <w:b/>
                <w:sz w:val="20"/>
                <w:szCs w:val="20"/>
              </w:rPr>
              <w:lastRenderedPageBreak/>
              <w:t>oversight body, firm, SMP, individual, etc.)</w:t>
            </w:r>
          </w:p>
        </w:tc>
        <w:tc>
          <w:tcPr>
            <w:tcW w:w="7308" w:type="dxa"/>
            <w:shd w:val="clear" w:color="auto" w:fill="auto"/>
          </w:tcPr>
          <w:p w:rsidR="003210B9" w:rsidRDefault="003210B9">
            <w:pPr>
              <w:spacing w:before="120" w:after="120" w:line="280" w:lineRule="exact"/>
              <w:rPr>
                <w:rFonts w:ascii="Arial" w:hAnsi="Arial" w:cs="Arial"/>
                <w:sz w:val="20"/>
                <w:szCs w:val="20"/>
              </w:rPr>
            </w:pPr>
          </w:p>
        </w:tc>
      </w:tr>
      <w:tr w:rsidR="003210B9">
        <w:tc>
          <w:tcPr>
            <w:tcW w:w="2268" w:type="dxa"/>
            <w:shd w:val="clear" w:color="auto" w:fill="auto"/>
          </w:tcPr>
          <w:p w:rsidR="003210B9" w:rsidRDefault="00D101DE">
            <w:pPr>
              <w:spacing w:before="120" w:after="120" w:line="280" w:lineRule="exact"/>
              <w:rPr>
                <w:rFonts w:ascii="Arial" w:hAnsi="Arial" w:cs="Arial"/>
                <w:b/>
                <w:sz w:val="20"/>
                <w:szCs w:val="20"/>
              </w:rPr>
            </w:pPr>
            <w:r>
              <w:rPr>
                <w:rFonts w:ascii="Arial" w:hAnsi="Arial" w:cs="Arial"/>
                <w:b/>
                <w:sz w:val="20"/>
                <w:szCs w:val="20"/>
              </w:rPr>
              <w:lastRenderedPageBreak/>
              <w:t xml:space="preserve">Name of </w:t>
            </w:r>
            <w:r>
              <w:rPr>
                <w:rFonts w:ascii="Arial" w:hAnsi="Arial" w:cs="Arial"/>
                <w:b/>
                <w:sz w:val="20"/>
                <w:szCs w:val="20"/>
              </w:rPr>
              <w:t>contact person at organization (if applicable):</w:t>
            </w:r>
          </w:p>
        </w:tc>
        <w:tc>
          <w:tcPr>
            <w:tcW w:w="7308" w:type="dxa"/>
            <w:shd w:val="clear" w:color="auto" w:fill="auto"/>
          </w:tcPr>
          <w:p w:rsidR="003210B9" w:rsidRDefault="003210B9">
            <w:pPr>
              <w:spacing w:before="120" w:after="120" w:line="280" w:lineRule="exact"/>
              <w:rPr>
                <w:rFonts w:ascii="Arial" w:hAnsi="Arial" w:cs="Arial"/>
                <w:sz w:val="20"/>
                <w:szCs w:val="20"/>
              </w:rPr>
            </w:pPr>
          </w:p>
        </w:tc>
      </w:tr>
      <w:tr w:rsidR="003210B9">
        <w:tc>
          <w:tcPr>
            <w:tcW w:w="2268" w:type="dxa"/>
            <w:shd w:val="clear" w:color="auto" w:fill="auto"/>
          </w:tcPr>
          <w:p w:rsidR="003210B9" w:rsidRDefault="00D101DE">
            <w:pPr>
              <w:spacing w:before="120" w:after="120" w:line="280" w:lineRule="exact"/>
              <w:rPr>
                <w:rFonts w:ascii="Arial" w:hAnsi="Arial" w:cs="Arial"/>
                <w:b/>
                <w:sz w:val="20"/>
                <w:szCs w:val="20"/>
              </w:rPr>
            </w:pPr>
            <w:r>
              <w:rPr>
                <w:rFonts w:ascii="Arial" w:hAnsi="Arial" w:cs="Arial"/>
                <w:b/>
                <w:sz w:val="20"/>
                <w:szCs w:val="20"/>
              </w:rPr>
              <w:t>E-mail address:</w:t>
            </w:r>
          </w:p>
        </w:tc>
        <w:tc>
          <w:tcPr>
            <w:tcW w:w="7308" w:type="dxa"/>
            <w:shd w:val="clear" w:color="auto" w:fill="auto"/>
          </w:tcPr>
          <w:p w:rsidR="003210B9" w:rsidRDefault="003210B9">
            <w:pPr>
              <w:spacing w:before="120" w:after="120" w:line="280" w:lineRule="exact"/>
              <w:rPr>
                <w:rFonts w:ascii="Arial" w:hAnsi="Arial" w:cs="Arial"/>
                <w:sz w:val="20"/>
                <w:szCs w:val="20"/>
              </w:rPr>
            </w:pPr>
          </w:p>
        </w:tc>
      </w:tr>
    </w:tbl>
    <w:p w:rsidR="003210B9" w:rsidRDefault="003210B9">
      <w:pPr>
        <w:widowControl w:val="0"/>
        <w:spacing w:before="120" w:after="0" w:line="280" w:lineRule="exact"/>
        <w:rPr>
          <w:rFonts w:ascii="Arial" w:eastAsia="FrutigerLTStd-Bold" w:hAnsi="Arial" w:cs="Arial"/>
          <w:sz w:val="20"/>
          <w:szCs w:val="20"/>
        </w:rPr>
      </w:pPr>
    </w:p>
    <w:p w:rsidR="003210B9" w:rsidRDefault="00D101DE">
      <w:pPr>
        <w:pageBreakBefore/>
        <w:widowControl w:val="0"/>
        <w:tabs>
          <w:tab w:val="left" w:pos="90"/>
          <w:tab w:val="left" w:pos="360"/>
        </w:tabs>
        <w:spacing w:before="120" w:after="0" w:line="280" w:lineRule="exact"/>
        <w:ind w:left="360" w:hanging="360"/>
        <w:jc w:val="both"/>
        <w:rPr>
          <w:rFonts w:ascii="Arial" w:eastAsia="FrutigerLTStd-Light" w:hAnsi="Arial" w:cs="Arial"/>
          <w:sz w:val="20"/>
          <w:szCs w:val="20"/>
        </w:rPr>
      </w:pPr>
      <w:r>
        <w:rPr>
          <w:rFonts w:ascii="Arial" w:eastAsia="FrutigerLTStd-Light" w:hAnsi="Arial" w:cs="Arial"/>
          <w:sz w:val="20"/>
          <w:szCs w:val="20"/>
        </w:rPr>
        <w:lastRenderedPageBreak/>
        <w:t>G1.</w:t>
      </w:r>
      <w:r>
        <w:rPr>
          <w:rFonts w:ascii="Arial" w:eastAsia="FrutigerLTStd-Light" w:hAnsi="Arial" w:cs="Arial"/>
          <w:sz w:val="20"/>
          <w:szCs w:val="20"/>
        </w:rPr>
        <w:tab/>
        <w:t>Table 1 describes what we believe are the most relevant public interest issues that should be addressed in the context of our projects on professional skepticism, quality control, and</w:t>
      </w:r>
      <w:r>
        <w:rPr>
          <w:rFonts w:ascii="Arial" w:eastAsia="FrutigerLTStd-Light" w:hAnsi="Arial" w:cs="Arial"/>
          <w:sz w:val="20"/>
          <w:szCs w:val="20"/>
        </w:rPr>
        <w:t xml:space="preserve"> group audits. In that context:</w:t>
      </w:r>
    </w:p>
    <w:p w:rsidR="003210B9" w:rsidRDefault="00D101DE">
      <w:pPr>
        <w:widowControl w:val="0"/>
        <w:numPr>
          <w:ilvl w:val="0"/>
          <w:numId w:val="2"/>
        </w:numPr>
        <w:spacing w:before="120" w:after="0" w:line="280" w:lineRule="exact"/>
        <w:ind w:left="720"/>
        <w:jc w:val="both"/>
        <w:rPr>
          <w:rFonts w:ascii="Arial" w:eastAsia="FrutigerLTStd-Light" w:hAnsi="Arial" w:cs="Arial"/>
          <w:sz w:val="20"/>
          <w:szCs w:val="20"/>
        </w:rPr>
      </w:pPr>
      <w:r>
        <w:rPr>
          <w:rFonts w:ascii="Arial" w:eastAsia="FrutigerLTStd-Light" w:hAnsi="Arial" w:cs="Arial"/>
          <w:spacing w:val="-2"/>
          <w:sz w:val="20"/>
          <w:szCs w:val="20"/>
        </w:rPr>
        <w:t>Are</w:t>
      </w:r>
      <w:r>
        <w:rPr>
          <w:rFonts w:ascii="Arial" w:eastAsia="FrutigerLTStd-Light" w:hAnsi="Arial" w:cs="Arial"/>
          <w:sz w:val="20"/>
          <w:szCs w:val="20"/>
        </w:rPr>
        <w:t xml:space="preserve"> these public </w:t>
      </w:r>
      <w:r>
        <w:rPr>
          <w:rFonts w:ascii="Arial" w:eastAsia="FrutigerLTStd-Light" w:hAnsi="Arial" w:cs="Arial"/>
          <w:spacing w:val="-1"/>
          <w:sz w:val="20"/>
          <w:szCs w:val="20"/>
        </w:rPr>
        <w:t>interest</w:t>
      </w:r>
      <w:r>
        <w:rPr>
          <w:rFonts w:ascii="Arial" w:eastAsia="FrutigerLTStd-Light" w:hAnsi="Arial" w:cs="Arial"/>
          <w:sz w:val="20"/>
          <w:szCs w:val="20"/>
        </w:rPr>
        <w:t xml:space="preserve"> issues </w:t>
      </w:r>
      <w:r>
        <w:rPr>
          <w:rFonts w:ascii="Arial" w:eastAsia="FrutigerLTStd-Light" w:hAnsi="Arial" w:cs="Arial"/>
          <w:spacing w:val="-1"/>
          <w:sz w:val="20"/>
          <w:szCs w:val="20"/>
        </w:rPr>
        <w:t>relevant</w:t>
      </w:r>
      <w:r>
        <w:rPr>
          <w:rFonts w:ascii="Arial" w:eastAsia="FrutigerLTStd-Light" w:hAnsi="Arial" w:cs="Arial"/>
          <w:sz w:val="20"/>
          <w:szCs w:val="20"/>
        </w:rPr>
        <w:t xml:space="preserve"> to our work on these topics?</w:t>
      </w:r>
    </w:p>
    <w:p w:rsidR="003210B9" w:rsidRDefault="00D101DE">
      <w:pPr>
        <w:widowControl w:val="0"/>
        <w:numPr>
          <w:ilvl w:val="0"/>
          <w:numId w:val="2"/>
        </w:numPr>
        <w:spacing w:before="120" w:after="0" w:line="280" w:lineRule="exact"/>
        <w:ind w:left="720"/>
        <w:jc w:val="both"/>
        <w:rPr>
          <w:rFonts w:ascii="Arial" w:eastAsia="FrutigerLTStd-Light" w:hAnsi="Arial" w:cs="Arial"/>
          <w:sz w:val="20"/>
          <w:szCs w:val="20"/>
        </w:rPr>
      </w:pPr>
      <w:r>
        <w:rPr>
          <w:rFonts w:ascii="Arial" w:eastAsia="FrutigerLTStd-Light" w:hAnsi="Arial" w:cs="Arial"/>
          <w:spacing w:val="-2"/>
          <w:sz w:val="20"/>
          <w:szCs w:val="20"/>
        </w:rPr>
        <w:t>Are</w:t>
      </w:r>
      <w:r>
        <w:rPr>
          <w:rFonts w:ascii="Arial" w:eastAsia="FrutigerLTStd-Light" w:hAnsi="Arial" w:cs="Arial"/>
          <w:sz w:val="20"/>
          <w:szCs w:val="20"/>
        </w:rPr>
        <w:t xml:space="preserve"> </w:t>
      </w:r>
      <w:r>
        <w:rPr>
          <w:rFonts w:ascii="Arial" w:eastAsia="FrutigerLTStd-Light" w:hAnsi="Arial" w:cs="Arial"/>
          <w:spacing w:val="-1"/>
          <w:sz w:val="20"/>
          <w:szCs w:val="20"/>
        </w:rPr>
        <w:t>there</w:t>
      </w:r>
      <w:r>
        <w:rPr>
          <w:rFonts w:ascii="Arial" w:eastAsia="FrutigerLTStd-Light" w:hAnsi="Arial" w:cs="Arial"/>
          <w:sz w:val="20"/>
          <w:szCs w:val="20"/>
        </w:rPr>
        <w:t xml:space="preserve"> other public </w:t>
      </w:r>
      <w:r>
        <w:rPr>
          <w:rFonts w:ascii="Arial" w:eastAsia="FrutigerLTStd-Light" w:hAnsi="Arial" w:cs="Arial"/>
          <w:spacing w:val="-1"/>
          <w:sz w:val="20"/>
          <w:szCs w:val="20"/>
        </w:rPr>
        <w:t>interest</w:t>
      </w:r>
      <w:r>
        <w:rPr>
          <w:rFonts w:ascii="Arial" w:eastAsia="FrutigerLTStd-Light" w:hAnsi="Arial" w:cs="Arial"/>
          <w:sz w:val="20"/>
          <w:szCs w:val="20"/>
        </w:rPr>
        <w:t xml:space="preserve"> issues </w:t>
      </w:r>
      <w:r>
        <w:rPr>
          <w:rFonts w:ascii="Arial" w:eastAsia="FrutigerLTStd-Light" w:hAnsi="Arial" w:cs="Arial"/>
          <w:spacing w:val="-1"/>
          <w:sz w:val="20"/>
          <w:szCs w:val="20"/>
        </w:rPr>
        <w:t>relevant</w:t>
      </w:r>
      <w:r>
        <w:rPr>
          <w:rFonts w:ascii="Arial" w:eastAsia="FrutigerLTStd-Light" w:hAnsi="Arial" w:cs="Arial"/>
          <w:sz w:val="20"/>
          <w:szCs w:val="20"/>
        </w:rPr>
        <w:t xml:space="preserve"> to these topics? If so, please describe them and</w:t>
      </w:r>
      <w:r>
        <w:rPr>
          <w:rFonts w:ascii="Arial" w:eastAsia="FrutigerLTStd-Light" w:hAnsi="Arial" w:cs="Arial"/>
          <w:spacing w:val="23"/>
          <w:sz w:val="20"/>
          <w:szCs w:val="20"/>
        </w:rPr>
        <w:t xml:space="preserve"> </w:t>
      </w:r>
      <w:r>
        <w:rPr>
          <w:rFonts w:ascii="Arial" w:eastAsia="FrutigerLTStd-Light" w:hAnsi="Arial" w:cs="Arial"/>
          <w:spacing w:val="-3"/>
          <w:sz w:val="20"/>
          <w:szCs w:val="20"/>
        </w:rPr>
        <w:t>how,</w:t>
      </w:r>
      <w:r>
        <w:rPr>
          <w:rFonts w:ascii="Arial" w:eastAsia="FrutigerLTStd-Light" w:hAnsi="Arial" w:cs="Arial"/>
          <w:sz w:val="20"/>
          <w:szCs w:val="20"/>
        </w:rPr>
        <w:t xml:space="preserve"> in your </w:t>
      </w:r>
      <w:r>
        <w:rPr>
          <w:rFonts w:ascii="Arial" w:eastAsia="FrutigerLTStd-Light" w:hAnsi="Arial" w:cs="Arial"/>
          <w:spacing w:val="-2"/>
          <w:sz w:val="20"/>
          <w:szCs w:val="20"/>
        </w:rPr>
        <w:t>view,</w:t>
      </w:r>
      <w:r>
        <w:rPr>
          <w:rFonts w:ascii="Arial" w:eastAsia="FrutigerLTStd-Light" w:hAnsi="Arial" w:cs="Arial"/>
          <w:sz w:val="20"/>
          <w:szCs w:val="20"/>
        </w:rPr>
        <w:t xml:space="preserve"> they </w:t>
      </w:r>
      <w:r>
        <w:rPr>
          <w:rFonts w:ascii="Arial" w:eastAsia="FrutigerLTStd-Light" w:hAnsi="Arial" w:cs="Arial"/>
          <w:spacing w:val="-1"/>
          <w:sz w:val="20"/>
          <w:szCs w:val="20"/>
        </w:rPr>
        <w:t>relate</w:t>
      </w:r>
      <w:r>
        <w:rPr>
          <w:rFonts w:ascii="Arial" w:eastAsia="FrutigerLTStd-Light" w:hAnsi="Arial" w:cs="Arial"/>
          <w:sz w:val="20"/>
          <w:szCs w:val="20"/>
        </w:rPr>
        <w:t xml:space="preserve"> to the specific issues id</w:t>
      </w:r>
      <w:r>
        <w:rPr>
          <w:rFonts w:ascii="Arial" w:eastAsia="FrutigerLTStd-Light" w:hAnsi="Arial" w:cs="Arial"/>
          <w:sz w:val="20"/>
          <w:szCs w:val="20"/>
        </w:rPr>
        <w:t>entified.</w:t>
      </w:r>
    </w:p>
    <w:p w:rsidR="003210B9" w:rsidRDefault="00D101DE">
      <w:pPr>
        <w:widowControl w:val="0"/>
        <w:numPr>
          <w:ilvl w:val="0"/>
          <w:numId w:val="2"/>
        </w:numPr>
        <w:spacing w:before="120" w:after="120" w:line="280" w:lineRule="exact"/>
        <w:ind w:left="720"/>
        <w:jc w:val="both"/>
        <w:rPr>
          <w:rFonts w:ascii="Arial" w:eastAsia="FrutigerLTStd-Light" w:hAnsi="Arial" w:cs="Arial"/>
          <w:sz w:val="20"/>
          <w:szCs w:val="20"/>
        </w:rPr>
      </w:pPr>
      <w:r>
        <w:rPr>
          <w:rFonts w:ascii="Arial" w:eastAsia="FrutigerLTStd-Light" w:hAnsi="Arial" w:cs="Arial"/>
          <w:spacing w:val="-2"/>
          <w:sz w:val="20"/>
          <w:szCs w:val="20"/>
        </w:rPr>
        <w:t>Are</w:t>
      </w:r>
      <w:r>
        <w:rPr>
          <w:rFonts w:ascii="Arial" w:eastAsia="FrutigerLTStd-Light" w:hAnsi="Arial" w:cs="Arial"/>
          <w:sz w:val="20"/>
          <w:szCs w:val="20"/>
        </w:rPr>
        <w:t xml:space="preserve"> </w:t>
      </w:r>
      <w:r>
        <w:rPr>
          <w:rFonts w:ascii="Arial" w:eastAsia="FrutigerLTStd-Light" w:hAnsi="Arial" w:cs="Arial"/>
          <w:spacing w:val="-1"/>
          <w:sz w:val="20"/>
          <w:szCs w:val="20"/>
        </w:rPr>
        <w:t>there</w:t>
      </w:r>
      <w:r>
        <w:rPr>
          <w:rFonts w:ascii="Arial" w:eastAsia="FrutigerLTStd-Light" w:hAnsi="Arial" w:cs="Arial"/>
          <w:sz w:val="20"/>
          <w:szCs w:val="20"/>
        </w:rPr>
        <w:t xml:space="preserve"> actions you think others need to take, in addition to those by the IAASB, to </w:t>
      </w:r>
      <w:r>
        <w:rPr>
          <w:rFonts w:ascii="Arial" w:eastAsia="FrutigerLTStd-Light" w:hAnsi="Arial" w:cs="Arial"/>
          <w:spacing w:val="-1"/>
          <w:sz w:val="20"/>
          <w:szCs w:val="20"/>
        </w:rPr>
        <w:t>address</w:t>
      </w:r>
      <w:r>
        <w:rPr>
          <w:rFonts w:ascii="Arial" w:eastAsia="FrutigerLTStd-Light" w:hAnsi="Arial" w:cs="Arial"/>
          <w:spacing w:val="27"/>
          <w:sz w:val="20"/>
          <w:szCs w:val="20"/>
        </w:rPr>
        <w:t xml:space="preserve"> </w:t>
      </w:r>
      <w:r>
        <w:rPr>
          <w:rFonts w:ascii="Arial" w:eastAsia="FrutigerLTStd-Light" w:hAnsi="Arial" w:cs="Arial"/>
          <w:sz w:val="20"/>
          <w:szCs w:val="20"/>
        </w:rPr>
        <w:t xml:space="preserve">the public </w:t>
      </w:r>
      <w:r>
        <w:rPr>
          <w:rFonts w:ascii="Arial" w:eastAsia="FrutigerLTStd-Light" w:hAnsi="Arial" w:cs="Arial"/>
          <w:spacing w:val="-1"/>
          <w:sz w:val="20"/>
          <w:szCs w:val="20"/>
        </w:rPr>
        <w:t>interest</w:t>
      </w:r>
      <w:r>
        <w:rPr>
          <w:rFonts w:ascii="Arial" w:eastAsia="FrutigerLTStd-Light" w:hAnsi="Arial" w:cs="Arial"/>
          <w:sz w:val="20"/>
          <w:szCs w:val="20"/>
        </w:rPr>
        <w:t xml:space="preserve"> issues identified in your </w:t>
      </w:r>
      <w:r>
        <w:rPr>
          <w:rFonts w:ascii="Arial" w:eastAsia="FrutigerLTStd-Light" w:hAnsi="Arial" w:cs="Arial"/>
          <w:spacing w:val="-1"/>
          <w:sz w:val="20"/>
          <w:szCs w:val="20"/>
        </w:rPr>
        <w:t>previous</w:t>
      </w:r>
      <w:r>
        <w:rPr>
          <w:rFonts w:ascii="Arial" w:eastAsia="FrutigerLTStd-Light" w:hAnsi="Arial" w:cs="Arial"/>
          <w:sz w:val="20"/>
          <w:szCs w:val="20"/>
        </w:rPr>
        <w:t xml:space="preserve"> answers? If so, what </w:t>
      </w:r>
      <w:r>
        <w:rPr>
          <w:rFonts w:ascii="Arial" w:eastAsia="FrutigerLTStd-Light" w:hAnsi="Arial" w:cs="Arial"/>
          <w:spacing w:val="-2"/>
          <w:sz w:val="20"/>
          <w:szCs w:val="20"/>
        </w:rPr>
        <w:t>are</w:t>
      </w:r>
      <w:r>
        <w:rPr>
          <w:rFonts w:ascii="Arial" w:eastAsia="FrutigerLTStd-Light" w:hAnsi="Arial" w:cs="Arial"/>
          <w:sz w:val="20"/>
          <w:szCs w:val="20"/>
        </w:rPr>
        <w:t xml:space="preserve"> they and please</w:t>
      </w:r>
      <w:r>
        <w:rPr>
          <w:rFonts w:ascii="Arial" w:eastAsia="FrutigerLTStd-Light" w:hAnsi="Arial" w:cs="Arial"/>
          <w:spacing w:val="21"/>
          <w:sz w:val="20"/>
          <w:szCs w:val="20"/>
        </w:rPr>
        <w:t xml:space="preserve"> </w:t>
      </w:r>
      <w:r>
        <w:rPr>
          <w:rFonts w:ascii="Arial" w:eastAsia="FrutigerLTStd-Light" w:hAnsi="Arial" w:cs="Arial"/>
          <w:sz w:val="20"/>
          <w:szCs w:val="20"/>
        </w:rPr>
        <w:t>identify who you think should 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8514"/>
      </w:tblGrid>
      <w:tr w:rsidR="003210B9">
        <w:tc>
          <w:tcPr>
            <w:tcW w:w="720" w:type="dxa"/>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sz w:val="20"/>
                <w:szCs w:val="20"/>
              </w:rPr>
              <w:t>G1(a)</w:t>
            </w:r>
          </w:p>
        </w:tc>
        <w:tc>
          <w:tcPr>
            <w:tcW w:w="8730" w:type="dxa"/>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720" w:type="dxa"/>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sz w:val="20"/>
                <w:szCs w:val="20"/>
              </w:rPr>
              <w:t>G1(b)</w:t>
            </w:r>
          </w:p>
        </w:tc>
        <w:tc>
          <w:tcPr>
            <w:tcW w:w="8730" w:type="dxa"/>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720" w:type="dxa"/>
            <w:shd w:val="clear" w:color="auto" w:fill="auto"/>
          </w:tcPr>
          <w:p w:rsidR="003210B9" w:rsidRDefault="00D101DE">
            <w:pPr>
              <w:widowControl w:val="0"/>
              <w:spacing w:before="120" w:after="120" w:line="280" w:lineRule="exact"/>
              <w:ind w:left="792" w:hanging="792"/>
              <w:rPr>
                <w:rFonts w:ascii="Arial" w:eastAsia="FrutigerLTStd-Light" w:hAnsi="Arial" w:cs="Arial"/>
                <w:sz w:val="20"/>
                <w:szCs w:val="20"/>
              </w:rPr>
            </w:pPr>
            <w:r>
              <w:rPr>
                <w:rFonts w:ascii="Arial" w:eastAsia="FrutigerLTStd-Light" w:hAnsi="Arial" w:cs="Arial"/>
                <w:sz w:val="20"/>
                <w:szCs w:val="20"/>
              </w:rPr>
              <w:t>G1(c)</w:t>
            </w:r>
          </w:p>
        </w:tc>
        <w:tc>
          <w:tcPr>
            <w:tcW w:w="8730" w:type="dxa"/>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widowControl w:val="0"/>
        <w:spacing w:before="120" w:after="120" w:line="280" w:lineRule="exact"/>
        <w:ind w:left="360" w:hanging="360"/>
        <w:jc w:val="both"/>
        <w:rPr>
          <w:rFonts w:ascii="Arial" w:eastAsia="FrutigerLTStd-Light" w:hAnsi="Arial" w:cs="Arial"/>
          <w:sz w:val="20"/>
          <w:szCs w:val="20"/>
        </w:rPr>
      </w:pPr>
      <w:r>
        <w:rPr>
          <w:rFonts w:ascii="Arial" w:eastAsia="FrutigerLTStd-Light" w:hAnsi="Arial" w:cs="Arial"/>
          <w:sz w:val="20"/>
          <w:szCs w:val="20"/>
        </w:rPr>
        <w:t>G2.</w:t>
      </w:r>
      <w:r>
        <w:rPr>
          <w:rFonts w:ascii="Arial" w:eastAsia="FrutigerLTStd-Light" w:hAnsi="Arial" w:cs="Arial"/>
          <w:sz w:val="20"/>
          <w:szCs w:val="20"/>
        </w:rPr>
        <w:tab/>
      </w:r>
      <w:r>
        <w:rPr>
          <w:rFonts w:ascii="Arial" w:eastAsia="FrutigerLTStd-Light" w:hAnsi="Arial" w:cs="Arial"/>
          <w:spacing w:val="-10"/>
          <w:sz w:val="20"/>
          <w:szCs w:val="20"/>
        </w:rPr>
        <w:t>To</w:t>
      </w:r>
      <w:r>
        <w:rPr>
          <w:rFonts w:ascii="Arial" w:eastAsia="FrutigerLTStd-Light" w:hAnsi="Arial" w:cs="Arial"/>
          <w:sz w:val="20"/>
          <w:szCs w:val="20"/>
        </w:rPr>
        <w:t xml:space="preserve"> assist with the development of </w:t>
      </w:r>
      <w:r>
        <w:rPr>
          <w:rFonts w:ascii="Arial" w:eastAsia="FrutigerLTStd-Light" w:hAnsi="Arial" w:cs="Arial"/>
          <w:spacing w:val="-1"/>
          <w:sz w:val="20"/>
          <w:szCs w:val="20"/>
        </w:rPr>
        <w:t>future</w:t>
      </w:r>
      <w:r>
        <w:rPr>
          <w:rFonts w:ascii="Arial" w:eastAsia="FrutigerLTStd-Light" w:hAnsi="Arial" w:cs="Arial"/>
          <w:sz w:val="20"/>
          <w:szCs w:val="20"/>
        </w:rPr>
        <w:t xml:space="preserve"> work plans, </w:t>
      </w:r>
      <w:r>
        <w:rPr>
          <w:rFonts w:ascii="Arial" w:eastAsia="FrutigerLTStd-Light" w:hAnsi="Arial" w:cs="Arial"/>
          <w:spacing w:val="-2"/>
          <w:sz w:val="20"/>
          <w:szCs w:val="20"/>
        </w:rPr>
        <w:t>are</w:t>
      </w:r>
      <w:r>
        <w:rPr>
          <w:rFonts w:ascii="Arial" w:eastAsia="FrutigerLTStd-Light" w:hAnsi="Arial" w:cs="Arial"/>
          <w:sz w:val="20"/>
          <w:szCs w:val="20"/>
        </w:rPr>
        <w:t xml:space="preserve"> </w:t>
      </w:r>
      <w:r>
        <w:rPr>
          <w:rFonts w:ascii="Arial" w:eastAsia="FrutigerLTStd-Light" w:hAnsi="Arial" w:cs="Arial"/>
          <w:spacing w:val="-1"/>
          <w:sz w:val="20"/>
          <w:szCs w:val="20"/>
        </w:rPr>
        <w:t>there</w:t>
      </w:r>
      <w:r>
        <w:rPr>
          <w:rFonts w:ascii="Arial" w:eastAsia="FrutigerLTStd-Light" w:hAnsi="Arial" w:cs="Arial"/>
          <w:sz w:val="20"/>
          <w:szCs w:val="20"/>
        </w:rPr>
        <w:t xml:space="preserve"> other actions (not specific to the topics</w:t>
      </w:r>
      <w:r>
        <w:rPr>
          <w:rFonts w:ascii="Arial" w:eastAsia="FrutigerLTStd-Light" w:hAnsi="Arial" w:cs="Arial"/>
          <w:spacing w:val="26"/>
          <w:sz w:val="20"/>
          <w:szCs w:val="20"/>
        </w:rPr>
        <w:t xml:space="preserve"> </w:t>
      </w:r>
      <w:r>
        <w:rPr>
          <w:rFonts w:ascii="Arial" w:eastAsia="FrutigerLTStd-Light" w:hAnsi="Arial" w:cs="Arial"/>
          <w:sz w:val="20"/>
          <w:szCs w:val="20"/>
        </w:rPr>
        <w:t xml:space="preserve">of </w:t>
      </w:r>
      <w:r>
        <w:rPr>
          <w:rFonts w:ascii="Arial" w:eastAsia="FrutigerLTStd-Light" w:hAnsi="Arial" w:cs="Arial"/>
          <w:spacing w:val="-1"/>
          <w:sz w:val="20"/>
          <w:szCs w:val="20"/>
        </w:rPr>
        <w:t>professional</w:t>
      </w:r>
      <w:r>
        <w:rPr>
          <w:rFonts w:ascii="Arial" w:eastAsia="FrutigerLTStd-Light" w:hAnsi="Arial" w:cs="Arial"/>
          <w:sz w:val="20"/>
          <w:szCs w:val="20"/>
        </w:rPr>
        <w:t xml:space="preserve"> skepticism, quality </w:t>
      </w:r>
      <w:r>
        <w:rPr>
          <w:rFonts w:ascii="Arial" w:eastAsia="FrutigerLTStd-Light" w:hAnsi="Arial" w:cs="Arial"/>
          <w:spacing w:val="-1"/>
          <w:sz w:val="20"/>
          <w:szCs w:val="20"/>
        </w:rPr>
        <w:t>control,</w:t>
      </w:r>
      <w:r>
        <w:rPr>
          <w:rFonts w:ascii="Arial" w:eastAsia="FrutigerLTStd-Light" w:hAnsi="Arial" w:cs="Arial"/>
          <w:sz w:val="20"/>
          <w:szCs w:val="20"/>
        </w:rPr>
        <w:t xml:space="preserve"> and </w:t>
      </w:r>
      <w:r>
        <w:rPr>
          <w:rFonts w:ascii="Arial" w:eastAsia="FrutigerLTStd-Light" w:hAnsi="Arial" w:cs="Arial"/>
          <w:spacing w:val="-1"/>
          <w:sz w:val="20"/>
          <w:szCs w:val="20"/>
        </w:rPr>
        <w:t>group</w:t>
      </w:r>
      <w:r>
        <w:rPr>
          <w:rFonts w:ascii="Arial" w:eastAsia="FrutigerLTStd-Light" w:hAnsi="Arial" w:cs="Arial"/>
          <w:sz w:val="20"/>
          <w:szCs w:val="20"/>
        </w:rPr>
        <w:t xml:space="preserve"> audits) that you believe should be taken into</w:t>
      </w:r>
      <w:r>
        <w:rPr>
          <w:rFonts w:ascii="Arial" w:eastAsia="FrutigerLTStd-Light" w:hAnsi="Arial" w:cs="Arial"/>
          <w:spacing w:val="27"/>
          <w:sz w:val="20"/>
          <w:szCs w:val="20"/>
        </w:rPr>
        <w:t xml:space="preserve"> </w:t>
      </w:r>
      <w:r>
        <w:rPr>
          <w:rFonts w:ascii="Arial" w:eastAsia="FrutigerLTStd-Light" w:hAnsi="Arial" w:cs="Arial"/>
          <w:sz w:val="20"/>
          <w:szCs w:val="20"/>
        </w:rPr>
        <w:t xml:space="preserve">account? If yes, what </w:t>
      </w:r>
      <w:r>
        <w:rPr>
          <w:rFonts w:ascii="Arial" w:eastAsia="FrutigerLTStd-Light" w:hAnsi="Arial" w:cs="Arial"/>
          <w:spacing w:val="-2"/>
          <w:sz w:val="20"/>
          <w:szCs w:val="20"/>
        </w:rPr>
        <w:t>are</w:t>
      </w:r>
      <w:r>
        <w:rPr>
          <w:rFonts w:ascii="Arial" w:eastAsia="FrutigerLTStd-Light" w:hAnsi="Arial" w:cs="Arial"/>
          <w:sz w:val="20"/>
          <w:szCs w:val="20"/>
        </w:rPr>
        <w:t xml:space="preserve"> they and how</w:t>
      </w:r>
      <w:r>
        <w:rPr>
          <w:rFonts w:ascii="Arial" w:eastAsia="FrutigerLTStd-Light" w:hAnsi="Arial" w:cs="Arial"/>
          <w:sz w:val="20"/>
          <w:szCs w:val="20"/>
        </w:rPr>
        <w:t xml:space="preserve"> should they be prioritized?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528"/>
      </w:tblGrid>
      <w:tr w:rsidR="003210B9">
        <w:tc>
          <w:tcPr>
            <w:tcW w:w="720" w:type="dxa"/>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sz w:val="20"/>
                <w:szCs w:val="20"/>
              </w:rPr>
              <w:t>G2</w:t>
            </w:r>
          </w:p>
        </w:tc>
        <w:tc>
          <w:tcPr>
            <w:tcW w:w="8730" w:type="dxa"/>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widowControl w:val="0"/>
        <w:spacing w:before="120" w:after="120" w:line="280" w:lineRule="exact"/>
        <w:ind w:left="360" w:hanging="360"/>
        <w:jc w:val="both"/>
        <w:rPr>
          <w:rFonts w:ascii="Arial" w:eastAsia="FrutigerLTStd-Light" w:hAnsi="Arial" w:cs="Arial"/>
          <w:sz w:val="20"/>
          <w:szCs w:val="20"/>
        </w:rPr>
      </w:pPr>
      <w:r>
        <w:rPr>
          <w:rFonts w:ascii="Arial" w:eastAsia="FrutigerLTStd-Light" w:hAnsi="Arial" w:cs="Arial"/>
          <w:sz w:val="20"/>
          <w:szCs w:val="20"/>
        </w:rPr>
        <w:t>G3.</w:t>
      </w:r>
      <w:r>
        <w:rPr>
          <w:rFonts w:ascii="Arial" w:eastAsia="FrutigerLTStd-Light" w:hAnsi="Arial" w:cs="Arial"/>
          <w:sz w:val="20"/>
          <w:szCs w:val="20"/>
        </w:rPr>
        <w:tab/>
      </w:r>
      <w:r>
        <w:rPr>
          <w:rFonts w:ascii="Arial" w:eastAsia="FrutigerLTStd-Light" w:hAnsi="Arial" w:cs="Arial"/>
          <w:spacing w:val="-2"/>
          <w:sz w:val="20"/>
          <w:szCs w:val="20"/>
        </w:rPr>
        <w:t>Are</w:t>
      </w:r>
      <w:r>
        <w:rPr>
          <w:rFonts w:ascii="Arial" w:eastAsia="FrutigerLTStd-Light" w:hAnsi="Arial" w:cs="Arial"/>
          <w:sz w:val="20"/>
          <w:szCs w:val="20"/>
        </w:rPr>
        <w:t xml:space="preserve"> you </w:t>
      </w:r>
      <w:r>
        <w:rPr>
          <w:rFonts w:ascii="Arial" w:eastAsia="FrutigerLTStd-Light" w:hAnsi="Arial" w:cs="Arial"/>
          <w:spacing w:val="-1"/>
          <w:sz w:val="20"/>
          <w:szCs w:val="20"/>
        </w:rPr>
        <w:t>aware</w:t>
      </w:r>
      <w:r>
        <w:rPr>
          <w:rFonts w:ascii="Arial" w:eastAsia="FrutigerLTStd-Light" w:hAnsi="Arial" w:cs="Arial"/>
          <w:sz w:val="20"/>
          <w:szCs w:val="20"/>
        </w:rPr>
        <w:t xml:space="preserve"> of any published, planned or ongoing academic </w:t>
      </w:r>
      <w:r>
        <w:rPr>
          <w:rFonts w:ascii="Arial" w:eastAsia="FrutigerLTStd-Light" w:hAnsi="Arial" w:cs="Arial"/>
          <w:spacing w:val="-1"/>
          <w:sz w:val="20"/>
          <w:szCs w:val="20"/>
        </w:rPr>
        <w:t>research</w:t>
      </w:r>
      <w:r>
        <w:rPr>
          <w:rFonts w:ascii="Arial" w:eastAsia="FrutigerLTStd-Light" w:hAnsi="Arial" w:cs="Arial"/>
          <w:sz w:val="20"/>
          <w:szCs w:val="20"/>
        </w:rPr>
        <w:t xml:space="preserve"> studies that may be </w:t>
      </w:r>
      <w:r>
        <w:rPr>
          <w:rFonts w:ascii="Arial" w:eastAsia="FrutigerLTStd-Light" w:hAnsi="Arial" w:cs="Arial"/>
          <w:spacing w:val="-1"/>
          <w:sz w:val="20"/>
          <w:szCs w:val="20"/>
        </w:rPr>
        <w:t>relevant</w:t>
      </w:r>
      <w:r>
        <w:rPr>
          <w:rFonts w:ascii="Arial" w:eastAsia="FrutigerLTStd-Light" w:hAnsi="Arial" w:cs="Arial"/>
          <w:spacing w:val="28"/>
          <w:sz w:val="20"/>
          <w:szCs w:val="20"/>
        </w:rPr>
        <w:t xml:space="preserve"> </w:t>
      </w:r>
      <w:r>
        <w:rPr>
          <w:rFonts w:ascii="Arial" w:eastAsia="FrutigerLTStd-Light" w:hAnsi="Arial" w:cs="Arial"/>
          <w:sz w:val="20"/>
          <w:szCs w:val="20"/>
        </w:rPr>
        <w:t xml:space="preserve">to the </w:t>
      </w:r>
      <w:r>
        <w:rPr>
          <w:rFonts w:ascii="Arial" w:eastAsia="FrutigerLTStd-Light" w:hAnsi="Arial" w:cs="Arial"/>
          <w:spacing w:val="-1"/>
          <w:sz w:val="20"/>
          <w:szCs w:val="20"/>
        </w:rPr>
        <w:t>three</w:t>
      </w:r>
      <w:r>
        <w:rPr>
          <w:rFonts w:ascii="Arial" w:eastAsia="FrutigerLTStd-Light" w:hAnsi="Arial" w:cs="Arial"/>
          <w:sz w:val="20"/>
          <w:szCs w:val="20"/>
        </w:rPr>
        <w:t xml:space="preserve"> topics discussed in this consultation? If so, please </w:t>
      </w:r>
      <w:r>
        <w:rPr>
          <w:rFonts w:ascii="Arial" w:eastAsia="FrutigerLTStd-Light" w:hAnsi="Arial" w:cs="Arial"/>
          <w:spacing w:val="-1"/>
          <w:sz w:val="20"/>
          <w:szCs w:val="20"/>
        </w:rPr>
        <w:t>provide</w:t>
      </w:r>
      <w:r>
        <w:rPr>
          <w:rFonts w:ascii="Arial" w:eastAsia="FrutigerLTStd-Light" w:hAnsi="Arial" w:cs="Arial"/>
          <w:sz w:val="20"/>
          <w:szCs w:val="20"/>
        </w:rPr>
        <w:t xml:space="preserve"> us with </w:t>
      </w:r>
      <w:r>
        <w:rPr>
          <w:rFonts w:ascii="Arial" w:eastAsia="FrutigerLTStd-Light" w:hAnsi="Arial" w:cs="Arial"/>
          <w:spacing w:val="-1"/>
          <w:sz w:val="20"/>
          <w:szCs w:val="20"/>
        </w:rPr>
        <w:t>relevant</w:t>
      </w:r>
      <w:r>
        <w:rPr>
          <w:rFonts w:ascii="Arial" w:eastAsia="FrutigerLTStd-Light" w:hAnsi="Arial" w:cs="Arial"/>
          <w:sz w:val="20"/>
          <w:szCs w:val="20"/>
        </w:rPr>
        <w:t xml:space="preserve"> details.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528"/>
      </w:tblGrid>
      <w:tr w:rsidR="003210B9">
        <w:tc>
          <w:tcPr>
            <w:tcW w:w="720" w:type="dxa"/>
            <w:shd w:val="clear" w:color="auto" w:fill="auto"/>
          </w:tcPr>
          <w:p w:rsidR="003210B9" w:rsidRDefault="00D101DE">
            <w:pPr>
              <w:widowControl w:val="0"/>
              <w:spacing w:before="120" w:after="120" w:line="280" w:lineRule="exact"/>
              <w:ind w:left="518" w:hanging="518"/>
              <w:jc w:val="both"/>
              <w:rPr>
                <w:rFonts w:ascii="Arial" w:eastAsia="FrutigerLTStd-Light" w:hAnsi="Arial" w:cs="Arial"/>
                <w:sz w:val="20"/>
                <w:szCs w:val="20"/>
              </w:rPr>
            </w:pPr>
            <w:r>
              <w:rPr>
                <w:rFonts w:ascii="Arial" w:eastAsia="FrutigerLTStd-Light" w:hAnsi="Arial" w:cs="Arial"/>
                <w:sz w:val="20"/>
                <w:szCs w:val="20"/>
              </w:rPr>
              <w:t>G3</w:t>
            </w:r>
          </w:p>
        </w:tc>
        <w:tc>
          <w:tcPr>
            <w:tcW w:w="8730" w:type="dxa"/>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widowControl w:val="0"/>
        <w:tabs>
          <w:tab w:val="left" w:pos="540"/>
        </w:tabs>
        <w:spacing w:before="120" w:after="120" w:line="280" w:lineRule="exact"/>
        <w:ind w:left="360" w:hanging="360"/>
        <w:jc w:val="both"/>
        <w:rPr>
          <w:rFonts w:ascii="Arial" w:eastAsia="FrutigerLTStd-Light" w:hAnsi="Arial" w:cs="Arial"/>
          <w:sz w:val="20"/>
          <w:szCs w:val="20"/>
        </w:rPr>
      </w:pPr>
      <w:r>
        <w:rPr>
          <w:rFonts w:ascii="Arial" w:eastAsia="FrutigerLTStd-Light" w:hAnsi="Arial" w:cs="Arial"/>
          <w:sz w:val="20"/>
          <w:szCs w:val="20"/>
        </w:rPr>
        <w:t>PS1.</w:t>
      </w:r>
      <w:r>
        <w:rPr>
          <w:rFonts w:ascii="Arial" w:eastAsia="FrutigerLTStd-Light" w:hAnsi="Arial" w:cs="Arial"/>
          <w:sz w:val="20"/>
          <w:szCs w:val="20"/>
        </w:rPr>
        <w:tab/>
        <w:t xml:space="preserve">Is your </w:t>
      </w:r>
      <w:r>
        <w:rPr>
          <w:rFonts w:ascii="Arial" w:eastAsia="FrutigerLTStd-Light" w:hAnsi="Arial" w:cs="Arial"/>
          <w:spacing w:val="-1"/>
          <w:sz w:val="20"/>
          <w:szCs w:val="20"/>
        </w:rPr>
        <w:t>interpretation</w:t>
      </w:r>
      <w:r>
        <w:rPr>
          <w:rFonts w:ascii="Arial" w:eastAsia="FrutigerLTStd-Light" w:hAnsi="Arial" w:cs="Arial"/>
          <w:sz w:val="20"/>
          <w:szCs w:val="20"/>
        </w:rPr>
        <w:t xml:space="preserve"> of the concept of </w:t>
      </w:r>
      <w:r>
        <w:rPr>
          <w:rFonts w:ascii="Arial" w:eastAsia="FrutigerLTStd-Light" w:hAnsi="Arial" w:cs="Arial"/>
          <w:spacing w:val="-1"/>
          <w:sz w:val="20"/>
          <w:szCs w:val="20"/>
        </w:rPr>
        <w:t>professional</w:t>
      </w:r>
      <w:r>
        <w:rPr>
          <w:rFonts w:ascii="Arial" w:eastAsia="FrutigerLTStd-Light" w:hAnsi="Arial" w:cs="Arial"/>
          <w:sz w:val="20"/>
          <w:szCs w:val="20"/>
        </w:rPr>
        <w:t xml:space="preserve"> skepticism consistent with how it is defined and</w:t>
      </w:r>
      <w:r>
        <w:rPr>
          <w:rFonts w:ascii="Arial" w:eastAsia="FrutigerLTStd-Light" w:hAnsi="Arial" w:cs="Arial"/>
          <w:spacing w:val="37"/>
          <w:sz w:val="20"/>
          <w:szCs w:val="20"/>
        </w:rPr>
        <w:t xml:space="preserve"> </w:t>
      </w:r>
      <w:r>
        <w:rPr>
          <w:rFonts w:ascii="Arial" w:eastAsia="FrutigerLTStd-Light" w:hAnsi="Arial" w:cs="Arial"/>
          <w:spacing w:val="-1"/>
          <w:sz w:val="20"/>
          <w:szCs w:val="20"/>
        </w:rPr>
        <w:t>referred</w:t>
      </w:r>
      <w:r>
        <w:rPr>
          <w:rFonts w:ascii="Arial" w:eastAsia="FrutigerLTStd-Light" w:hAnsi="Arial" w:cs="Arial"/>
          <w:sz w:val="20"/>
          <w:szCs w:val="20"/>
        </w:rPr>
        <w:t xml:space="preserve"> to in the ISAs? If not, how could the concept be better described?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8464"/>
      </w:tblGrid>
      <w:tr w:rsidR="003210B9">
        <w:tc>
          <w:tcPr>
            <w:tcW w:w="783" w:type="dxa"/>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sz w:val="20"/>
                <w:szCs w:val="20"/>
              </w:rPr>
              <w:t>PS1</w:t>
            </w:r>
          </w:p>
        </w:tc>
        <w:tc>
          <w:tcPr>
            <w:tcW w:w="8685" w:type="dxa"/>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widowControl w:val="0"/>
        <w:tabs>
          <w:tab w:val="left" w:pos="540"/>
        </w:tabs>
        <w:spacing w:before="120" w:after="120" w:line="280" w:lineRule="exact"/>
        <w:ind w:left="360" w:hanging="360"/>
        <w:jc w:val="both"/>
        <w:rPr>
          <w:rFonts w:ascii="Arial" w:eastAsia="FrutigerLTStd-Light" w:hAnsi="Arial" w:cs="Arial"/>
          <w:sz w:val="20"/>
          <w:szCs w:val="20"/>
        </w:rPr>
      </w:pPr>
      <w:r>
        <w:rPr>
          <w:rFonts w:ascii="Arial" w:eastAsia="FrutigerLTStd-Light" w:hAnsi="Arial" w:cs="Arial"/>
          <w:sz w:val="20"/>
          <w:szCs w:val="20"/>
        </w:rPr>
        <w:lastRenderedPageBreak/>
        <w:t>PS2.</w:t>
      </w:r>
      <w:r>
        <w:rPr>
          <w:rFonts w:ascii="Arial" w:eastAsia="FrutigerLTStd-Light" w:hAnsi="Arial" w:cs="Arial"/>
          <w:sz w:val="20"/>
          <w:szCs w:val="20"/>
        </w:rPr>
        <w:tab/>
        <w:t xml:space="preserve">What do you believe </w:t>
      </w:r>
      <w:r>
        <w:rPr>
          <w:rFonts w:ascii="Arial" w:eastAsia="FrutigerLTStd-Light" w:hAnsi="Arial" w:cs="Arial"/>
          <w:spacing w:val="-2"/>
          <w:sz w:val="20"/>
          <w:szCs w:val="20"/>
        </w:rPr>
        <w:t>are</w:t>
      </w:r>
      <w:r>
        <w:rPr>
          <w:rFonts w:ascii="Arial" w:eastAsia="FrutigerLTStd-Light" w:hAnsi="Arial" w:cs="Arial"/>
          <w:sz w:val="20"/>
          <w:szCs w:val="20"/>
        </w:rPr>
        <w:t xml:space="preserve"> the drivers </w:t>
      </w:r>
      <w:r>
        <w:rPr>
          <w:rFonts w:ascii="Arial" w:eastAsia="FrutigerLTStd-Light" w:hAnsi="Arial" w:cs="Arial"/>
          <w:spacing w:val="-5"/>
          <w:sz w:val="20"/>
          <w:szCs w:val="20"/>
        </w:rPr>
        <w:t>for,</w:t>
      </w:r>
      <w:r>
        <w:rPr>
          <w:rFonts w:ascii="Arial" w:eastAsia="FrutigerLTStd-Light" w:hAnsi="Arial" w:cs="Arial"/>
          <w:sz w:val="20"/>
          <w:szCs w:val="20"/>
        </w:rPr>
        <w:t xml:space="preserve"> and impediments to, the </w:t>
      </w:r>
      <w:r>
        <w:rPr>
          <w:rFonts w:ascii="Arial" w:eastAsia="FrutigerLTStd-Light" w:hAnsi="Arial" w:cs="Arial"/>
          <w:spacing w:val="-1"/>
          <w:sz w:val="20"/>
          <w:szCs w:val="20"/>
        </w:rPr>
        <w:t>appropriate</w:t>
      </w:r>
      <w:r>
        <w:rPr>
          <w:rFonts w:ascii="Arial" w:eastAsia="FrutigerLTStd-Light" w:hAnsi="Arial" w:cs="Arial"/>
          <w:sz w:val="20"/>
          <w:szCs w:val="20"/>
        </w:rPr>
        <w:t xml:space="preserve"> application of</w:t>
      </w:r>
      <w:r>
        <w:rPr>
          <w:rFonts w:ascii="Arial" w:eastAsia="FrutigerLTStd-Light" w:hAnsi="Arial" w:cs="Arial"/>
          <w:spacing w:val="25"/>
          <w:sz w:val="20"/>
          <w:szCs w:val="20"/>
        </w:rPr>
        <w:t xml:space="preserve"> </w:t>
      </w:r>
      <w:r>
        <w:rPr>
          <w:rFonts w:ascii="Arial" w:eastAsia="FrutigerLTStd-Light" w:hAnsi="Arial" w:cs="Arial"/>
          <w:spacing w:val="-1"/>
          <w:sz w:val="20"/>
          <w:szCs w:val="20"/>
        </w:rPr>
        <w:t>professional</w:t>
      </w:r>
      <w:r>
        <w:rPr>
          <w:rFonts w:ascii="Arial" w:eastAsia="FrutigerLTStd-Light" w:hAnsi="Arial" w:cs="Arial"/>
          <w:sz w:val="20"/>
          <w:szCs w:val="20"/>
        </w:rPr>
        <w:t xml:space="preserve"> skepticism? What </w:t>
      </w:r>
      <w:r>
        <w:rPr>
          <w:rFonts w:ascii="Arial" w:eastAsia="FrutigerLTStd-Light" w:hAnsi="Arial" w:cs="Arial"/>
          <w:spacing w:val="-1"/>
          <w:sz w:val="20"/>
          <w:szCs w:val="20"/>
        </w:rPr>
        <w:t>role</w:t>
      </w:r>
      <w:r>
        <w:rPr>
          <w:rFonts w:ascii="Arial" w:eastAsia="FrutigerLTStd-Light" w:hAnsi="Arial" w:cs="Arial"/>
          <w:sz w:val="20"/>
          <w:szCs w:val="20"/>
        </w:rPr>
        <w:t xml:space="preserve"> should we take to enhance those drivers and </w:t>
      </w:r>
      <w:r>
        <w:rPr>
          <w:rFonts w:ascii="Arial" w:eastAsia="FrutigerLTStd-Light" w:hAnsi="Arial" w:cs="Arial"/>
          <w:spacing w:val="-1"/>
          <w:sz w:val="20"/>
          <w:szCs w:val="20"/>
        </w:rPr>
        <w:t>address</w:t>
      </w:r>
      <w:r>
        <w:rPr>
          <w:rFonts w:ascii="Arial" w:eastAsia="FrutigerLTStd-Light" w:hAnsi="Arial" w:cs="Arial"/>
          <w:sz w:val="20"/>
          <w:szCs w:val="20"/>
        </w:rPr>
        <w:t xml:space="preserve"> those</w:t>
      </w:r>
      <w:r>
        <w:rPr>
          <w:rFonts w:ascii="Arial" w:eastAsia="FrutigerLTStd-Light" w:hAnsi="Arial" w:cs="Arial"/>
          <w:spacing w:val="23"/>
          <w:sz w:val="20"/>
          <w:szCs w:val="20"/>
        </w:rPr>
        <w:t xml:space="preserve"> </w:t>
      </w:r>
      <w:r>
        <w:rPr>
          <w:rFonts w:ascii="Arial" w:eastAsia="FrutigerLTStd-Light" w:hAnsi="Arial" w:cs="Arial"/>
          <w:sz w:val="20"/>
          <w:szCs w:val="20"/>
        </w:rPr>
        <w:t xml:space="preserve">impediments? How should we prioritize the </w:t>
      </w:r>
      <w:r>
        <w:rPr>
          <w:rFonts w:ascii="Arial" w:eastAsia="FrutigerLTStd-Light" w:hAnsi="Arial" w:cs="Arial"/>
          <w:spacing w:val="-1"/>
          <w:sz w:val="20"/>
          <w:szCs w:val="20"/>
        </w:rPr>
        <w:t>areas</w:t>
      </w:r>
      <w:r>
        <w:rPr>
          <w:rFonts w:ascii="Arial" w:eastAsia="FrutigerLTStd-Light" w:hAnsi="Arial" w:cs="Arial"/>
          <w:sz w:val="20"/>
          <w:szCs w:val="20"/>
        </w:rPr>
        <w:t xml:space="preserve"> discussed in paragraph 37?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8464"/>
      </w:tblGrid>
      <w:tr w:rsidR="003210B9">
        <w:tc>
          <w:tcPr>
            <w:tcW w:w="783" w:type="dxa"/>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sz w:val="20"/>
                <w:szCs w:val="20"/>
              </w:rPr>
              <w:t>PS2</w:t>
            </w:r>
          </w:p>
        </w:tc>
        <w:tc>
          <w:tcPr>
            <w:tcW w:w="8685" w:type="dxa"/>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widowControl w:val="0"/>
        <w:tabs>
          <w:tab w:val="left" w:pos="540"/>
        </w:tabs>
        <w:spacing w:before="120" w:after="120" w:line="280" w:lineRule="exact"/>
        <w:ind w:left="360" w:hanging="360"/>
        <w:jc w:val="both"/>
        <w:rPr>
          <w:rFonts w:ascii="Arial" w:eastAsia="FrutigerLTStd-Light" w:hAnsi="Arial" w:cs="Arial"/>
          <w:sz w:val="20"/>
          <w:szCs w:val="20"/>
        </w:rPr>
      </w:pPr>
      <w:r>
        <w:rPr>
          <w:rFonts w:ascii="Arial" w:eastAsia="FrutigerLTStd-Light" w:hAnsi="Arial" w:cs="Arial"/>
          <w:sz w:val="20"/>
          <w:szCs w:val="20"/>
        </w:rPr>
        <w:t>PS3.</w:t>
      </w:r>
      <w:r>
        <w:rPr>
          <w:rFonts w:ascii="Arial" w:eastAsia="FrutigerLTStd-Light" w:hAnsi="Arial" w:cs="Arial"/>
          <w:sz w:val="20"/>
          <w:szCs w:val="20"/>
        </w:rPr>
        <w:tab/>
        <w:t xml:space="preserve">What actions should others take to address the </w:t>
      </w:r>
      <w:r>
        <w:rPr>
          <w:rFonts w:ascii="Arial" w:eastAsia="FrutigerLTStd-Light" w:hAnsi="Arial" w:cs="Arial"/>
          <w:sz w:val="20"/>
          <w:szCs w:val="20"/>
        </w:rPr>
        <w:t>factors that inhibit the application of professional skepticism and the actions needed to mitigate them (e.g., the International Accounting Education Standards Board, the International Ethics Board for Accountants, other international or national standards</w:t>
      </w:r>
      <w:r>
        <w:rPr>
          <w:rFonts w:ascii="Arial" w:eastAsia="FrutigerLTStd-Light" w:hAnsi="Arial" w:cs="Arial"/>
          <w:sz w:val="20"/>
          <w:szCs w:val="20"/>
        </w:rPr>
        <w:t xml:space="preserve"> setters, those charged with governance (including audit committee members), firms, or professional accountancy organizations)?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8464"/>
      </w:tblGrid>
      <w:tr w:rsidR="003210B9">
        <w:tc>
          <w:tcPr>
            <w:tcW w:w="783"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sz w:val="20"/>
                <w:szCs w:val="20"/>
              </w:rPr>
              <w:t>PS3</w:t>
            </w:r>
          </w:p>
        </w:tc>
        <w:tc>
          <w:tcPr>
            <w:tcW w:w="8685"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keepNext/>
        <w:keepLines/>
        <w:widowControl w:val="0"/>
        <w:tabs>
          <w:tab w:val="left" w:pos="540"/>
        </w:tabs>
        <w:spacing w:before="120" w:after="0" w:line="280" w:lineRule="exact"/>
        <w:ind w:left="360" w:hanging="360"/>
        <w:jc w:val="both"/>
        <w:rPr>
          <w:rFonts w:ascii="Arial" w:eastAsia="FrutigerLTStd-Light" w:hAnsi="Arial" w:cs="Arial"/>
          <w:sz w:val="20"/>
          <w:szCs w:val="20"/>
        </w:rPr>
      </w:pPr>
      <w:r>
        <w:rPr>
          <w:rFonts w:ascii="Arial" w:eastAsia="FrutigerLTStd-Light" w:hAnsi="Arial" w:cs="Arial"/>
          <w:w w:val="95"/>
          <w:sz w:val="20"/>
          <w:szCs w:val="20"/>
        </w:rPr>
        <w:t>QC1.</w:t>
      </w:r>
      <w:r>
        <w:rPr>
          <w:rFonts w:ascii="Arial" w:eastAsia="FrutigerLTStd-Light" w:hAnsi="Arial" w:cs="Arial"/>
          <w:w w:val="95"/>
          <w:sz w:val="20"/>
          <w:szCs w:val="20"/>
        </w:rPr>
        <w:tab/>
      </w:r>
      <w:r>
        <w:rPr>
          <w:rFonts w:ascii="Arial" w:eastAsia="FrutigerLTStd-Light" w:hAnsi="Arial" w:cs="Arial"/>
          <w:spacing w:val="-2"/>
          <w:sz w:val="20"/>
          <w:szCs w:val="20"/>
        </w:rPr>
        <w:t xml:space="preserve">We support a broader revision of ISQC 1 to include the use of a quality management approach (QMA) as described in </w:t>
      </w:r>
      <w:r>
        <w:rPr>
          <w:rFonts w:ascii="Arial" w:eastAsia="FrutigerLTStd-Light" w:hAnsi="Arial" w:cs="Arial"/>
          <w:spacing w:val="-2"/>
          <w:sz w:val="20"/>
          <w:szCs w:val="20"/>
        </w:rPr>
        <w:t>paragraphs 51–66</w:t>
      </w:r>
      <w:r>
        <w:rPr>
          <w:rFonts w:ascii="Arial" w:eastAsia="FrutigerLTStd-Light" w:hAnsi="Arial" w:cs="Arial"/>
          <w:sz w:val="20"/>
          <w:szCs w:val="20"/>
        </w:rPr>
        <w:t>.</w:t>
      </w:r>
    </w:p>
    <w:p w:rsidR="003210B9" w:rsidRDefault="00D101DE">
      <w:pPr>
        <w:keepNext/>
        <w:keepLines/>
        <w:widowControl w:val="0"/>
        <w:numPr>
          <w:ilvl w:val="0"/>
          <w:numId w:val="3"/>
        </w:numPr>
        <w:spacing w:before="120" w:after="0" w:line="280" w:lineRule="exact"/>
        <w:ind w:left="720"/>
        <w:jc w:val="both"/>
        <w:rPr>
          <w:rFonts w:ascii="Arial" w:eastAsia="FrutigerLTStd-Light" w:hAnsi="Arial" w:cs="Arial"/>
          <w:sz w:val="20"/>
          <w:szCs w:val="20"/>
        </w:rPr>
      </w:pPr>
      <w:r>
        <w:rPr>
          <w:rFonts w:ascii="Arial" w:eastAsia="FrutigerLTStd-Light" w:hAnsi="Arial" w:cs="Arial"/>
          <w:spacing w:val="-1"/>
          <w:sz w:val="20"/>
          <w:szCs w:val="20"/>
        </w:rPr>
        <w:t>Would use of a QMA help to improve audit quality? If so why, and if not, why? What challenges might there be in restructuring ISQC 1 to facilitate this approach?</w:t>
      </w:r>
    </w:p>
    <w:p w:rsidR="003210B9" w:rsidRDefault="00D101DE">
      <w:pPr>
        <w:keepNext/>
        <w:keepLines/>
        <w:widowControl w:val="0"/>
        <w:numPr>
          <w:ilvl w:val="0"/>
          <w:numId w:val="3"/>
        </w:numPr>
        <w:spacing w:before="120" w:after="0" w:line="280" w:lineRule="exact"/>
        <w:ind w:left="720"/>
        <w:jc w:val="both"/>
        <w:rPr>
          <w:rFonts w:ascii="Arial" w:eastAsia="FrutigerLTStd-Light" w:hAnsi="Arial" w:cs="Arial"/>
          <w:sz w:val="20"/>
          <w:szCs w:val="20"/>
        </w:rPr>
      </w:pPr>
      <w:r>
        <w:rPr>
          <w:rFonts w:ascii="Arial" w:eastAsia="FrutigerLTStd-Light" w:hAnsi="Arial" w:cs="Arial"/>
          <w:sz w:val="20"/>
          <w:szCs w:val="20"/>
        </w:rPr>
        <w:t xml:space="preserve">If ISQC 1 is </w:t>
      </w:r>
      <w:r>
        <w:rPr>
          <w:rFonts w:ascii="Arial" w:eastAsia="FrutigerLTStd-Light" w:hAnsi="Arial" w:cs="Arial"/>
          <w:spacing w:val="-1"/>
          <w:sz w:val="20"/>
          <w:szCs w:val="20"/>
        </w:rPr>
        <w:t>restructured</w:t>
      </w:r>
      <w:r>
        <w:rPr>
          <w:rFonts w:ascii="Arial" w:eastAsia="FrutigerLTStd-Light" w:hAnsi="Arial" w:cs="Arial"/>
          <w:sz w:val="20"/>
          <w:szCs w:val="20"/>
        </w:rPr>
        <w:t xml:space="preserve"> to </w:t>
      </w:r>
      <w:r>
        <w:rPr>
          <w:rFonts w:ascii="Arial" w:eastAsia="FrutigerLTStd-Light" w:hAnsi="Arial" w:cs="Arial"/>
          <w:spacing w:val="-2"/>
          <w:sz w:val="20"/>
          <w:szCs w:val="20"/>
        </w:rPr>
        <w:t>require</w:t>
      </w:r>
      <w:r>
        <w:rPr>
          <w:rFonts w:ascii="Arial" w:eastAsia="FrutigerLTStd-Light" w:hAnsi="Arial" w:cs="Arial"/>
          <w:sz w:val="20"/>
          <w:szCs w:val="20"/>
        </w:rPr>
        <w:t xml:space="preserve"> the </w:t>
      </w:r>
      <w:r>
        <w:rPr>
          <w:rFonts w:ascii="Arial" w:eastAsia="FrutigerLTStd-Light" w:hAnsi="Arial" w:cs="Arial"/>
          <w:spacing w:val="-4"/>
          <w:sz w:val="20"/>
          <w:szCs w:val="20"/>
        </w:rPr>
        <w:t>firm’s</w:t>
      </w:r>
      <w:r>
        <w:rPr>
          <w:rFonts w:ascii="Arial" w:eastAsia="FrutigerLTStd-Light" w:hAnsi="Arial" w:cs="Arial"/>
          <w:sz w:val="20"/>
          <w:szCs w:val="20"/>
        </w:rPr>
        <w:t xml:space="preserve"> use of a QMA, in light of th</w:t>
      </w:r>
      <w:r>
        <w:rPr>
          <w:rFonts w:ascii="Arial" w:eastAsia="FrutigerLTStd-Light" w:hAnsi="Arial" w:cs="Arial"/>
          <w:sz w:val="20"/>
          <w:szCs w:val="20"/>
        </w:rPr>
        <w:t>e objective of a QMA</w:t>
      </w:r>
      <w:r>
        <w:rPr>
          <w:rFonts w:ascii="Arial" w:eastAsia="FrutigerLTStd-Light" w:hAnsi="Arial" w:cs="Arial"/>
          <w:spacing w:val="29"/>
          <w:sz w:val="20"/>
          <w:szCs w:val="20"/>
        </w:rPr>
        <w:t xml:space="preserve"> </w:t>
      </w:r>
      <w:r>
        <w:rPr>
          <w:rFonts w:ascii="Arial" w:eastAsia="FrutigerLTStd-Light" w:hAnsi="Arial" w:cs="Arial"/>
          <w:sz w:val="20"/>
          <w:szCs w:val="20"/>
        </w:rPr>
        <w:t xml:space="preserve">and the possible elements described in paragraph 65, </w:t>
      </w:r>
      <w:r>
        <w:rPr>
          <w:rFonts w:ascii="Arial" w:eastAsia="FrutigerLTStd-Light" w:hAnsi="Arial" w:cs="Arial"/>
          <w:spacing w:val="-2"/>
          <w:sz w:val="20"/>
          <w:szCs w:val="20"/>
        </w:rPr>
        <w:t>are</w:t>
      </w:r>
      <w:r>
        <w:rPr>
          <w:rFonts w:ascii="Arial" w:eastAsia="FrutigerLTStd-Light" w:hAnsi="Arial" w:cs="Arial"/>
          <w:sz w:val="20"/>
          <w:szCs w:val="20"/>
        </w:rPr>
        <w:t xml:space="preserve"> </w:t>
      </w:r>
      <w:r>
        <w:rPr>
          <w:rFonts w:ascii="Arial" w:eastAsia="FrutigerLTStd-Light" w:hAnsi="Arial" w:cs="Arial"/>
          <w:spacing w:val="-1"/>
          <w:sz w:val="20"/>
          <w:szCs w:val="20"/>
        </w:rPr>
        <w:t>there</w:t>
      </w:r>
      <w:r>
        <w:rPr>
          <w:rFonts w:ascii="Arial" w:eastAsia="FrutigerLTStd-Light" w:hAnsi="Arial" w:cs="Arial"/>
          <w:sz w:val="20"/>
          <w:szCs w:val="20"/>
        </w:rPr>
        <w:t xml:space="preserve"> other elements that</w:t>
      </w:r>
      <w:r>
        <w:rPr>
          <w:rFonts w:ascii="Arial" w:eastAsia="FrutigerLTStd-Light" w:hAnsi="Arial" w:cs="Arial"/>
          <w:spacing w:val="24"/>
          <w:sz w:val="20"/>
          <w:szCs w:val="20"/>
        </w:rPr>
        <w:t xml:space="preserve"> </w:t>
      </w:r>
      <w:r>
        <w:rPr>
          <w:rFonts w:ascii="Arial" w:eastAsia="FrutigerLTStd-Light" w:hAnsi="Arial" w:cs="Arial"/>
          <w:sz w:val="20"/>
          <w:szCs w:val="20"/>
        </w:rPr>
        <w:t xml:space="preserve">should be included? If so, what </w:t>
      </w:r>
      <w:r>
        <w:rPr>
          <w:rFonts w:ascii="Arial" w:eastAsia="FrutigerLTStd-Light" w:hAnsi="Arial" w:cs="Arial"/>
          <w:spacing w:val="-2"/>
          <w:sz w:val="20"/>
          <w:szCs w:val="20"/>
        </w:rPr>
        <w:t>are</w:t>
      </w:r>
      <w:r>
        <w:rPr>
          <w:rFonts w:ascii="Arial" w:eastAsia="FrutigerLTStd-Light" w:hAnsi="Arial" w:cs="Arial"/>
          <w:sz w:val="20"/>
          <w:szCs w:val="20"/>
        </w:rPr>
        <w:t xml:space="preserve"> they?</w:t>
      </w:r>
    </w:p>
    <w:p w:rsidR="003210B9" w:rsidRDefault="00D101DE">
      <w:pPr>
        <w:keepNext/>
        <w:keepLines/>
        <w:widowControl w:val="0"/>
        <w:numPr>
          <w:ilvl w:val="0"/>
          <w:numId w:val="3"/>
        </w:numPr>
        <w:spacing w:before="120" w:after="0" w:line="280" w:lineRule="exact"/>
        <w:ind w:left="720"/>
        <w:jc w:val="both"/>
        <w:rPr>
          <w:rFonts w:ascii="Arial" w:eastAsia="FrutigerLTStd-Light" w:hAnsi="Arial" w:cs="Arial"/>
          <w:sz w:val="20"/>
          <w:szCs w:val="20"/>
        </w:rPr>
      </w:pPr>
      <w:r>
        <w:rPr>
          <w:rFonts w:ascii="Arial" w:eastAsia="FrutigerLTStd-Light" w:hAnsi="Arial" w:cs="Arial"/>
          <w:sz w:val="20"/>
          <w:szCs w:val="20"/>
        </w:rPr>
        <w:t xml:space="preserve">In your </w:t>
      </w:r>
      <w:r>
        <w:rPr>
          <w:rFonts w:ascii="Arial" w:eastAsia="FrutigerLTStd-Light" w:hAnsi="Arial" w:cs="Arial"/>
          <w:spacing w:val="-2"/>
          <w:sz w:val="20"/>
          <w:szCs w:val="20"/>
        </w:rPr>
        <w:t>view,</w:t>
      </w:r>
      <w:r>
        <w:rPr>
          <w:rFonts w:ascii="Arial" w:eastAsia="FrutigerLTStd-Light" w:hAnsi="Arial" w:cs="Arial"/>
          <w:sz w:val="20"/>
          <w:szCs w:val="20"/>
        </w:rPr>
        <w:t xml:space="preserve"> how might a change to </w:t>
      </w:r>
      <w:r>
        <w:rPr>
          <w:rFonts w:ascii="Arial" w:eastAsia="FrutigerLTStd-Light" w:hAnsi="Arial" w:cs="Arial"/>
          <w:spacing w:val="-1"/>
          <w:sz w:val="20"/>
          <w:szCs w:val="20"/>
        </w:rPr>
        <w:t>restructure</w:t>
      </w:r>
      <w:r>
        <w:rPr>
          <w:rFonts w:ascii="Arial" w:eastAsia="FrutigerLTStd-Light" w:hAnsi="Arial" w:cs="Arial"/>
          <w:sz w:val="20"/>
          <w:szCs w:val="20"/>
        </w:rPr>
        <w:t xml:space="preserve"> ISQC 1 impact the ISAs, including those</w:t>
      </w:r>
      <w:r>
        <w:rPr>
          <w:rFonts w:ascii="Arial" w:eastAsia="FrutigerLTStd-Light" w:hAnsi="Arial" w:cs="Arial"/>
          <w:spacing w:val="24"/>
          <w:sz w:val="20"/>
          <w:szCs w:val="20"/>
        </w:rPr>
        <w:t xml:space="preserve"> </w:t>
      </w:r>
      <w:r>
        <w:rPr>
          <w:rFonts w:ascii="Arial" w:eastAsia="FrutigerLTStd-Light" w:hAnsi="Arial" w:cs="Arial"/>
          <w:spacing w:val="-1"/>
          <w:sz w:val="20"/>
          <w:szCs w:val="20"/>
        </w:rPr>
        <w:t>addressing</w:t>
      </w:r>
      <w:r>
        <w:rPr>
          <w:rFonts w:ascii="Arial" w:eastAsia="FrutigerLTStd-Light" w:hAnsi="Arial" w:cs="Arial"/>
          <w:sz w:val="20"/>
          <w:szCs w:val="20"/>
        </w:rPr>
        <w:t xml:space="preserve"> quality </w:t>
      </w:r>
      <w:r>
        <w:rPr>
          <w:rFonts w:ascii="Arial" w:eastAsia="FrutigerLTStd-Light" w:hAnsi="Arial" w:cs="Arial"/>
          <w:spacing w:val="-1"/>
          <w:sz w:val="20"/>
          <w:szCs w:val="20"/>
        </w:rPr>
        <w:t>control</w:t>
      </w:r>
      <w:r>
        <w:rPr>
          <w:rFonts w:ascii="Arial" w:eastAsia="FrutigerLTStd-Light" w:hAnsi="Arial" w:cs="Arial"/>
          <w:sz w:val="20"/>
          <w:szCs w:val="20"/>
        </w:rPr>
        <w:t xml:space="preserve"> at the engagement level?</w:t>
      </w:r>
    </w:p>
    <w:p w:rsidR="003210B9" w:rsidRDefault="00D101DE">
      <w:pPr>
        <w:keepNext/>
        <w:keepLines/>
        <w:widowControl w:val="0"/>
        <w:numPr>
          <w:ilvl w:val="0"/>
          <w:numId w:val="3"/>
        </w:numPr>
        <w:spacing w:before="120" w:after="120" w:line="280" w:lineRule="exact"/>
        <w:ind w:left="720"/>
        <w:jc w:val="both"/>
        <w:rPr>
          <w:rFonts w:ascii="Arial" w:eastAsia="FrutigerLTStd-Light" w:hAnsi="Arial" w:cs="Arial"/>
          <w:sz w:val="20"/>
          <w:szCs w:val="20"/>
        </w:rPr>
      </w:pPr>
      <w:r>
        <w:rPr>
          <w:rFonts w:ascii="Arial" w:eastAsia="FrutigerLTStd-Light" w:hAnsi="Arial" w:cs="Arial"/>
          <w:sz w:val="20"/>
          <w:szCs w:val="20"/>
        </w:rPr>
        <w:t>If ISQC 1 is not restructured to require the firm’s use of a QMA, how can we address the call for improvements to the standard to deal with differences in the size and nature of a firm or the services it provides?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91"/>
      </w:tblGrid>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w w:val="95"/>
                <w:sz w:val="20"/>
                <w:szCs w:val="20"/>
              </w:rPr>
              <w:t>QC1</w:t>
            </w:r>
            <w:r>
              <w:rPr>
                <w:rFonts w:ascii="Arial" w:eastAsia="FrutigerLTStd-Light" w:hAnsi="Arial" w:cs="Arial"/>
                <w:sz w:val="20"/>
                <w:szCs w:val="20"/>
              </w:rPr>
              <w:t>(a)</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w w:val="95"/>
                <w:sz w:val="20"/>
                <w:szCs w:val="20"/>
              </w:rPr>
              <w:t>QC1</w:t>
            </w:r>
            <w:r>
              <w:rPr>
                <w:rFonts w:ascii="Arial" w:eastAsia="FrutigerLTStd-Light" w:hAnsi="Arial" w:cs="Arial"/>
                <w:sz w:val="20"/>
                <w:szCs w:val="20"/>
              </w:rPr>
              <w:t>(b)</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w w:val="95"/>
                <w:sz w:val="20"/>
                <w:szCs w:val="20"/>
              </w:rPr>
              <w:lastRenderedPageBreak/>
              <w:t>QC1</w:t>
            </w:r>
            <w:r>
              <w:rPr>
                <w:rFonts w:ascii="Arial" w:eastAsia="FrutigerLTStd-Light" w:hAnsi="Arial" w:cs="Arial"/>
                <w:sz w:val="20"/>
                <w:szCs w:val="20"/>
              </w:rPr>
              <w:t>(c)</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w w:val="95"/>
                <w:sz w:val="20"/>
                <w:szCs w:val="20"/>
              </w:rPr>
              <w:t>QC1</w:t>
            </w:r>
            <w:r>
              <w:rPr>
                <w:rFonts w:ascii="Arial" w:eastAsia="FrutigerLTStd-Light" w:hAnsi="Arial" w:cs="Arial"/>
                <w:sz w:val="20"/>
                <w:szCs w:val="20"/>
              </w:rPr>
              <w:t>(d)</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widowControl w:val="0"/>
        <w:tabs>
          <w:tab w:val="left" w:pos="540"/>
        </w:tabs>
        <w:spacing w:before="120" w:after="0" w:line="280" w:lineRule="exact"/>
        <w:ind w:left="360" w:hanging="360"/>
        <w:jc w:val="both"/>
        <w:rPr>
          <w:rFonts w:ascii="Arial" w:eastAsia="FrutigerLTStd-Light" w:hAnsi="Arial" w:cs="Arial"/>
          <w:sz w:val="20"/>
          <w:szCs w:val="20"/>
        </w:rPr>
      </w:pPr>
      <w:r>
        <w:rPr>
          <w:rFonts w:ascii="Arial" w:eastAsia="FrutigerLTStd-Light" w:hAnsi="Arial" w:cs="Arial"/>
          <w:sz w:val="20"/>
          <w:szCs w:val="20"/>
        </w:rPr>
        <w:t>QC2.</w:t>
      </w:r>
      <w:r>
        <w:rPr>
          <w:rFonts w:ascii="Arial" w:eastAsia="FrutigerLTStd-Light" w:hAnsi="Arial" w:cs="Arial"/>
          <w:sz w:val="20"/>
          <w:szCs w:val="20"/>
        </w:rPr>
        <w:tab/>
        <w:t>We are also thinking about revising our quality control standards to respond to specific issues about audit quality (see paragraphs 67–83).</w:t>
      </w:r>
    </w:p>
    <w:p w:rsidR="003210B9" w:rsidRDefault="00D101DE">
      <w:pPr>
        <w:widowControl w:val="0"/>
        <w:spacing w:before="120" w:after="0" w:line="280" w:lineRule="exact"/>
        <w:ind w:left="720" w:hanging="360"/>
        <w:jc w:val="both"/>
        <w:rPr>
          <w:rFonts w:ascii="Arial" w:eastAsia="FrutigerLTStd-Light" w:hAnsi="Arial" w:cs="Arial"/>
          <w:sz w:val="20"/>
          <w:szCs w:val="20"/>
        </w:rPr>
      </w:pPr>
      <w:r>
        <w:rPr>
          <w:rFonts w:ascii="Arial" w:eastAsia="FrutigerLTStd-Light" w:hAnsi="Arial" w:cs="Arial"/>
          <w:sz w:val="20"/>
          <w:szCs w:val="20"/>
        </w:rPr>
        <w:t>(a)</w:t>
      </w:r>
      <w:r>
        <w:rPr>
          <w:rFonts w:ascii="Arial" w:eastAsia="FrutigerLTStd-Light" w:hAnsi="Arial" w:cs="Arial"/>
          <w:sz w:val="20"/>
          <w:szCs w:val="20"/>
        </w:rPr>
        <w:tab/>
        <w:t xml:space="preserve">Would the actions described in paragraphs 68–83 improve audit quality at the </w:t>
      </w:r>
      <w:r>
        <w:rPr>
          <w:rFonts w:ascii="Arial" w:eastAsia="FrutigerLTStd-Light" w:hAnsi="Arial" w:cs="Arial"/>
          <w:sz w:val="20"/>
          <w:szCs w:val="20"/>
        </w:rPr>
        <w:t>firm and engagement level? If not, why?</w:t>
      </w:r>
    </w:p>
    <w:p w:rsidR="003210B9" w:rsidRDefault="00D101DE">
      <w:pPr>
        <w:widowControl w:val="0"/>
        <w:spacing w:before="120" w:after="0" w:line="280" w:lineRule="exact"/>
        <w:ind w:left="720" w:hanging="360"/>
        <w:jc w:val="both"/>
        <w:rPr>
          <w:rFonts w:ascii="Arial" w:eastAsia="FrutigerLTStd-Light" w:hAnsi="Arial" w:cs="Arial"/>
          <w:sz w:val="20"/>
          <w:szCs w:val="20"/>
        </w:rPr>
      </w:pPr>
      <w:r>
        <w:rPr>
          <w:rFonts w:ascii="Arial" w:eastAsia="FrutigerLTStd-Light" w:hAnsi="Arial" w:cs="Arial"/>
          <w:sz w:val="20"/>
          <w:szCs w:val="20"/>
        </w:rPr>
        <w:t>(b)</w:t>
      </w:r>
      <w:r>
        <w:rPr>
          <w:rFonts w:ascii="Arial" w:eastAsia="FrutigerLTStd-Light" w:hAnsi="Arial" w:cs="Arial"/>
          <w:sz w:val="20"/>
          <w:szCs w:val="20"/>
        </w:rPr>
        <w:tab/>
        <w:t>Should we take other actions in the public interest to address the issues in paragraphs 67–83?</w:t>
      </w:r>
    </w:p>
    <w:p w:rsidR="003210B9" w:rsidRDefault="00D101DE">
      <w:pPr>
        <w:widowControl w:val="0"/>
        <w:spacing w:before="120" w:after="120" w:line="280" w:lineRule="exact"/>
        <w:ind w:left="720" w:hanging="360"/>
        <w:jc w:val="both"/>
        <w:rPr>
          <w:rFonts w:ascii="Arial" w:eastAsia="FrutigerLTStd-Light" w:hAnsi="Arial" w:cs="Arial"/>
          <w:sz w:val="20"/>
          <w:szCs w:val="20"/>
        </w:rPr>
      </w:pPr>
      <w:r>
        <w:rPr>
          <w:rFonts w:ascii="Arial" w:eastAsia="FrutigerLTStd-Light" w:hAnsi="Arial" w:cs="Arial"/>
          <w:sz w:val="20"/>
          <w:szCs w:val="20"/>
        </w:rPr>
        <w:t>(c)</w:t>
      </w:r>
      <w:r>
        <w:rPr>
          <w:rFonts w:ascii="Arial" w:eastAsia="FrutigerLTStd-Light" w:hAnsi="Arial" w:cs="Arial"/>
          <w:sz w:val="20"/>
          <w:szCs w:val="20"/>
        </w:rPr>
        <w:tab/>
        <w:t>Should we take action now to tackle other issues? If yes, please describe the actions, why they need priority att</w:t>
      </w:r>
      <w:r>
        <w:rPr>
          <w:rFonts w:ascii="Arial" w:eastAsia="FrutigerLTStd-Light" w:hAnsi="Arial" w:cs="Arial"/>
          <w:sz w:val="20"/>
          <w:szCs w:val="20"/>
        </w:rPr>
        <w:t>ention, and the action we should take.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91"/>
      </w:tblGrid>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sz w:val="20"/>
                <w:szCs w:val="20"/>
              </w:rPr>
            </w:pPr>
            <w:r>
              <w:rPr>
                <w:rFonts w:ascii="Arial" w:eastAsia="FrutigerLTStd-Light" w:hAnsi="Arial" w:cs="Arial"/>
                <w:w w:val="95"/>
                <w:sz w:val="20"/>
                <w:szCs w:val="20"/>
              </w:rPr>
              <w:t>QC2</w:t>
            </w:r>
            <w:r>
              <w:rPr>
                <w:rFonts w:ascii="Arial" w:eastAsia="FrutigerLTStd-Light" w:hAnsi="Arial" w:cs="Arial"/>
                <w:sz w:val="20"/>
                <w:szCs w:val="20"/>
              </w:rPr>
              <w:t>(a)</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w w:val="95"/>
                <w:sz w:val="20"/>
                <w:szCs w:val="20"/>
              </w:rPr>
            </w:pPr>
            <w:r>
              <w:rPr>
                <w:rFonts w:ascii="Arial" w:eastAsia="FrutigerLTStd-Light" w:hAnsi="Arial" w:cs="Arial"/>
                <w:w w:val="95"/>
                <w:sz w:val="20"/>
                <w:szCs w:val="20"/>
              </w:rPr>
              <w:t>QC2</w:t>
            </w:r>
            <w:r>
              <w:rPr>
                <w:rFonts w:ascii="Arial" w:eastAsia="FrutigerLTStd-Light" w:hAnsi="Arial" w:cs="Arial"/>
                <w:sz w:val="20"/>
                <w:szCs w:val="20"/>
              </w:rPr>
              <w:t>(b)</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w w:val="95"/>
                <w:sz w:val="20"/>
                <w:szCs w:val="20"/>
              </w:rPr>
            </w:pPr>
            <w:r>
              <w:rPr>
                <w:rFonts w:ascii="Arial" w:eastAsia="FrutigerLTStd-Light" w:hAnsi="Arial" w:cs="Arial"/>
                <w:w w:val="95"/>
                <w:sz w:val="20"/>
                <w:szCs w:val="20"/>
              </w:rPr>
              <w:t>QC2</w:t>
            </w:r>
            <w:r>
              <w:rPr>
                <w:rFonts w:ascii="Arial" w:eastAsia="FrutigerLTStd-Light" w:hAnsi="Arial" w:cs="Arial"/>
                <w:sz w:val="20"/>
                <w:szCs w:val="20"/>
              </w:rPr>
              <w:t>(c)</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D101DE">
      <w:pPr>
        <w:widowControl w:val="0"/>
        <w:tabs>
          <w:tab w:val="left" w:pos="540"/>
        </w:tabs>
        <w:spacing w:before="120" w:after="0" w:line="280" w:lineRule="exact"/>
        <w:ind w:left="360" w:hanging="360"/>
        <w:jc w:val="both"/>
        <w:rPr>
          <w:rFonts w:ascii="Arial" w:hAnsi="Arial" w:cs="Arial"/>
          <w:w w:val="95"/>
          <w:sz w:val="20"/>
          <w:szCs w:val="20"/>
        </w:rPr>
      </w:pPr>
      <w:r>
        <w:rPr>
          <w:rFonts w:ascii="Arial" w:hAnsi="Arial" w:cs="Arial"/>
          <w:w w:val="95"/>
          <w:sz w:val="20"/>
          <w:szCs w:val="20"/>
        </w:rPr>
        <w:t>GA1.</w:t>
      </w:r>
      <w:r>
        <w:rPr>
          <w:rFonts w:ascii="Arial" w:hAnsi="Arial" w:cs="Arial"/>
          <w:w w:val="95"/>
          <w:sz w:val="20"/>
          <w:szCs w:val="20"/>
        </w:rPr>
        <w:tab/>
        <w:t>We plan to revise ISA 600 (and other standards as appropriate) to respond to issues with group audits.</w:t>
      </w:r>
    </w:p>
    <w:p w:rsidR="003210B9" w:rsidRDefault="00D101DE">
      <w:pPr>
        <w:widowControl w:val="0"/>
        <w:tabs>
          <w:tab w:val="left" w:pos="540"/>
        </w:tabs>
        <w:spacing w:before="120" w:after="0" w:line="280" w:lineRule="exact"/>
        <w:ind w:left="720" w:hanging="360"/>
        <w:jc w:val="both"/>
        <w:rPr>
          <w:rFonts w:ascii="Arial" w:hAnsi="Arial" w:cs="Arial"/>
          <w:w w:val="95"/>
          <w:sz w:val="20"/>
          <w:szCs w:val="20"/>
        </w:rPr>
      </w:pPr>
      <w:r>
        <w:rPr>
          <w:rFonts w:ascii="Arial" w:hAnsi="Arial" w:cs="Arial"/>
          <w:w w:val="95"/>
          <w:sz w:val="20"/>
          <w:szCs w:val="20"/>
        </w:rPr>
        <w:t>(a)</w:t>
      </w:r>
      <w:r>
        <w:rPr>
          <w:rFonts w:ascii="Arial" w:hAnsi="Arial" w:cs="Arial"/>
          <w:w w:val="95"/>
          <w:sz w:val="20"/>
          <w:szCs w:val="20"/>
        </w:rPr>
        <w:tab/>
        <w:t xml:space="preserve">Should we increase the emphasis in ISA 600 on the need to apply all relevant </w:t>
      </w:r>
      <w:r>
        <w:rPr>
          <w:rFonts w:ascii="Arial" w:hAnsi="Arial" w:cs="Arial"/>
          <w:w w:val="95"/>
          <w:sz w:val="20"/>
          <w:szCs w:val="20"/>
        </w:rPr>
        <w:t xml:space="preserve">ISAs in an audit of group financial statements? Will doing so help to achieve the flexibility that is needed to allow for ISA 600 to be more broadly applied and in a wide range of circumstances (see paragraphs 84–97)? If not, please explain why. What else </w:t>
      </w:r>
      <w:r>
        <w:rPr>
          <w:rFonts w:ascii="Arial" w:hAnsi="Arial" w:cs="Arial"/>
          <w:w w:val="95"/>
          <w:sz w:val="20"/>
          <w:szCs w:val="20"/>
        </w:rPr>
        <w:t>could we do to address the issues set out in this consultation?</w:t>
      </w:r>
    </w:p>
    <w:p w:rsidR="003210B9" w:rsidRDefault="00D101DE">
      <w:pPr>
        <w:widowControl w:val="0"/>
        <w:tabs>
          <w:tab w:val="left" w:pos="540"/>
        </w:tabs>
        <w:spacing w:before="120" w:after="0" w:line="280" w:lineRule="exact"/>
        <w:ind w:left="720" w:hanging="360"/>
        <w:jc w:val="both"/>
        <w:rPr>
          <w:rFonts w:ascii="Arial" w:hAnsi="Arial" w:cs="Arial"/>
          <w:w w:val="95"/>
          <w:sz w:val="20"/>
          <w:szCs w:val="20"/>
        </w:rPr>
      </w:pPr>
      <w:r>
        <w:rPr>
          <w:rFonts w:ascii="Arial" w:hAnsi="Arial" w:cs="Arial"/>
          <w:w w:val="95"/>
          <w:sz w:val="20"/>
          <w:szCs w:val="20"/>
        </w:rPr>
        <w:t>(b)</w:t>
      </w:r>
      <w:r>
        <w:rPr>
          <w:rFonts w:ascii="Arial" w:hAnsi="Arial" w:cs="Arial"/>
          <w:w w:val="95"/>
          <w:sz w:val="20"/>
          <w:szCs w:val="20"/>
        </w:rPr>
        <w:tab/>
        <w:t>Would the actions we are exploring in relation to ISA 600 improve the quality of group audits? If not, why?</w:t>
      </w:r>
    </w:p>
    <w:p w:rsidR="003210B9" w:rsidRDefault="00D101DE">
      <w:pPr>
        <w:widowControl w:val="0"/>
        <w:tabs>
          <w:tab w:val="left" w:pos="540"/>
        </w:tabs>
        <w:spacing w:before="120" w:after="0" w:line="280" w:lineRule="exact"/>
        <w:ind w:left="720" w:hanging="360"/>
        <w:jc w:val="both"/>
        <w:rPr>
          <w:rFonts w:ascii="Arial" w:hAnsi="Arial" w:cs="Arial"/>
          <w:w w:val="95"/>
          <w:sz w:val="20"/>
          <w:szCs w:val="20"/>
        </w:rPr>
      </w:pPr>
      <w:r>
        <w:rPr>
          <w:rFonts w:ascii="Arial" w:hAnsi="Arial" w:cs="Arial"/>
          <w:w w:val="95"/>
          <w:sz w:val="20"/>
          <w:szCs w:val="20"/>
        </w:rPr>
        <w:t>(c)</w:t>
      </w:r>
      <w:r>
        <w:rPr>
          <w:rFonts w:ascii="Arial" w:hAnsi="Arial" w:cs="Arial"/>
          <w:w w:val="95"/>
          <w:sz w:val="20"/>
          <w:szCs w:val="20"/>
        </w:rPr>
        <w:tab/>
        <w:t>Should we further explore making reference to another auditor in an auditor’</w:t>
      </w:r>
      <w:r>
        <w:rPr>
          <w:rFonts w:ascii="Arial" w:hAnsi="Arial" w:cs="Arial"/>
          <w:w w:val="95"/>
          <w:sz w:val="20"/>
          <w:szCs w:val="20"/>
        </w:rPr>
        <w:t>s report? If yes, how does this impact the auditor’s work effort?</w:t>
      </w:r>
    </w:p>
    <w:p w:rsidR="003210B9" w:rsidRDefault="00D101DE">
      <w:pPr>
        <w:widowControl w:val="0"/>
        <w:tabs>
          <w:tab w:val="left" w:pos="540"/>
        </w:tabs>
        <w:spacing w:before="120" w:after="120" w:line="280" w:lineRule="exact"/>
        <w:ind w:left="720" w:hanging="360"/>
        <w:jc w:val="both"/>
        <w:rPr>
          <w:rFonts w:ascii="Arial" w:hAnsi="Arial" w:cs="Arial"/>
          <w:w w:val="95"/>
          <w:sz w:val="20"/>
          <w:szCs w:val="20"/>
        </w:rPr>
      </w:pPr>
      <w:r>
        <w:rPr>
          <w:rFonts w:ascii="Arial" w:hAnsi="Arial" w:cs="Arial"/>
          <w:w w:val="95"/>
          <w:sz w:val="20"/>
          <w:szCs w:val="20"/>
        </w:rPr>
        <w:t>(d)</w:t>
      </w:r>
      <w:r>
        <w:rPr>
          <w:rFonts w:ascii="Arial" w:hAnsi="Arial" w:cs="Arial"/>
          <w:w w:val="95"/>
          <w:sz w:val="20"/>
          <w:szCs w:val="20"/>
        </w:rPr>
        <w:tab/>
        <w:t>What else could the IAASB do to address the issues highlighted or other issues of which you are aware? Why do these actions need priority attention?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91"/>
      </w:tblGrid>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w w:val="95"/>
                <w:sz w:val="20"/>
                <w:szCs w:val="20"/>
              </w:rPr>
            </w:pPr>
            <w:r>
              <w:rPr>
                <w:rFonts w:ascii="Arial" w:hAnsi="Arial" w:cs="Arial"/>
                <w:w w:val="95"/>
                <w:sz w:val="20"/>
                <w:szCs w:val="20"/>
              </w:rPr>
              <w:lastRenderedPageBreak/>
              <w:t>GA1</w:t>
            </w:r>
            <w:r>
              <w:rPr>
                <w:rFonts w:ascii="Arial" w:eastAsia="FrutigerLTStd-Light" w:hAnsi="Arial" w:cs="Arial"/>
                <w:sz w:val="20"/>
                <w:szCs w:val="20"/>
              </w:rPr>
              <w:t>(a)</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w w:val="95"/>
                <w:sz w:val="20"/>
                <w:szCs w:val="20"/>
              </w:rPr>
            </w:pPr>
            <w:r>
              <w:rPr>
                <w:rFonts w:ascii="Arial" w:hAnsi="Arial" w:cs="Arial"/>
                <w:w w:val="95"/>
                <w:sz w:val="20"/>
                <w:szCs w:val="20"/>
              </w:rPr>
              <w:t>GA1</w:t>
            </w:r>
            <w:r>
              <w:rPr>
                <w:rFonts w:ascii="Arial" w:eastAsia="FrutigerLTStd-Light" w:hAnsi="Arial" w:cs="Arial"/>
                <w:sz w:val="20"/>
                <w:szCs w:val="20"/>
              </w:rPr>
              <w:t>(b)</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w w:val="95"/>
                <w:sz w:val="20"/>
                <w:szCs w:val="20"/>
              </w:rPr>
            </w:pPr>
            <w:r>
              <w:rPr>
                <w:rFonts w:ascii="Arial" w:hAnsi="Arial" w:cs="Arial"/>
                <w:w w:val="95"/>
                <w:sz w:val="20"/>
                <w:szCs w:val="20"/>
              </w:rPr>
              <w:t>GA1</w:t>
            </w:r>
            <w:r>
              <w:rPr>
                <w:rFonts w:ascii="Arial" w:eastAsia="FrutigerLTStd-Light" w:hAnsi="Arial" w:cs="Arial"/>
                <w:sz w:val="20"/>
                <w:szCs w:val="20"/>
              </w:rPr>
              <w:t>(c)</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r w:rsidR="003210B9">
        <w:tc>
          <w:tcPr>
            <w:tcW w:w="851" w:type="dxa"/>
            <w:tcBorders>
              <w:top w:val="single" w:sz="4" w:space="0" w:color="auto"/>
              <w:left w:val="single" w:sz="4" w:space="0" w:color="auto"/>
              <w:bottom w:val="single" w:sz="4" w:space="0" w:color="auto"/>
              <w:right w:val="single" w:sz="4" w:space="0" w:color="auto"/>
            </w:tcBorders>
            <w:shd w:val="clear" w:color="auto" w:fill="auto"/>
          </w:tcPr>
          <w:p w:rsidR="003210B9" w:rsidRDefault="00D101DE">
            <w:pPr>
              <w:widowControl w:val="0"/>
              <w:spacing w:before="120" w:after="120" w:line="280" w:lineRule="exact"/>
              <w:rPr>
                <w:rFonts w:ascii="Arial" w:eastAsia="FrutigerLTStd-Light" w:hAnsi="Arial" w:cs="Arial"/>
                <w:w w:val="95"/>
                <w:sz w:val="20"/>
                <w:szCs w:val="20"/>
              </w:rPr>
            </w:pPr>
            <w:r>
              <w:rPr>
                <w:rFonts w:ascii="Arial" w:hAnsi="Arial" w:cs="Arial"/>
                <w:w w:val="95"/>
                <w:sz w:val="20"/>
                <w:szCs w:val="20"/>
              </w:rPr>
              <w:t>GA1</w:t>
            </w:r>
            <w:r>
              <w:rPr>
                <w:rFonts w:ascii="Arial" w:eastAsia="FrutigerLTStd-Light" w:hAnsi="Arial" w:cs="Arial"/>
                <w:sz w:val="20"/>
                <w:szCs w:val="20"/>
              </w:rPr>
              <w:t>(d)</w:t>
            </w:r>
          </w:p>
        </w:tc>
        <w:tc>
          <w:tcPr>
            <w:tcW w:w="8391" w:type="dxa"/>
            <w:tcBorders>
              <w:top w:val="single" w:sz="4" w:space="0" w:color="auto"/>
              <w:left w:val="single" w:sz="4" w:space="0" w:color="auto"/>
              <w:bottom w:val="single" w:sz="4" w:space="0" w:color="auto"/>
              <w:right w:val="single" w:sz="4" w:space="0" w:color="auto"/>
            </w:tcBorders>
            <w:shd w:val="clear" w:color="auto" w:fill="auto"/>
          </w:tcPr>
          <w:p w:rsidR="003210B9" w:rsidRDefault="003210B9">
            <w:pPr>
              <w:widowControl w:val="0"/>
              <w:spacing w:before="120" w:after="120" w:line="280" w:lineRule="exact"/>
              <w:jc w:val="both"/>
              <w:rPr>
                <w:rFonts w:ascii="Arial" w:eastAsia="FrutigerLTStd-Light" w:hAnsi="Arial" w:cs="Arial"/>
                <w:sz w:val="20"/>
                <w:szCs w:val="20"/>
              </w:rPr>
            </w:pPr>
          </w:p>
        </w:tc>
      </w:tr>
    </w:tbl>
    <w:p w:rsidR="003210B9" w:rsidRDefault="003210B9">
      <w:pPr>
        <w:widowControl w:val="0"/>
        <w:spacing w:before="120" w:after="0" w:line="280" w:lineRule="exact"/>
        <w:ind w:hanging="630"/>
        <w:rPr>
          <w:rFonts w:ascii="Arial" w:eastAsia="FrutigerLTStd-Light" w:hAnsi="Arial" w:cs="Arial"/>
          <w:sz w:val="20"/>
          <w:szCs w:val="20"/>
        </w:rPr>
      </w:pPr>
    </w:p>
    <w:sectPr w:rsidR="003210B9">
      <w:headerReference w:type="default" r:id="rId7"/>
      <w:footerReference w:type="default" r:id="rId8"/>
      <w:headerReference w:type="first" r:id="rId9"/>
      <w:footerReference w:type="first" r:id="rId10"/>
      <w:pgSz w:w="12240" w:h="15840"/>
      <w:pgMar w:top="1080" w:right="1440" w:bottom="720" w:left="720" w:header="288" w:footer="288" w:gutter="72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B9" w:rsidRDefault="00D101DE">
      <w:pPr>
        <w:spacing w:after="0" w:line="240" w:lineRule="auto"/>
      </w:pPr>
      <w:r>
        <w:separator/>
      </w:r>
    </w:p>
  </w:endnote>
  <w:endnote w:type="continuationSeparator" w:id="0">
    <w:p w:rsidR="003210B9" w:rsidRDefault="00D1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utigerLTStd-Light">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FrutigerLT-Roman">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utigerLTStd-Bold">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B9" w:rsidRDefault="00D101DE">
    <w:pPr>
      <w:pStyle w:val="Footer"/>
      <w:spacing w:before="60" w:after="60" w:line="240" w:lineRule="exact"/>
      <w:jc w:val="center"/>
      <w:rPr>
        <w:rFonts w:ascii="Arial" w:hAnsi="Arial" w:cs="Arial"/>
        <w:sz w:val="16"/>
        <w:szCs w:val="16"/>
      </w:rPr>
    </w:pPr>
    <w:r>
      <w:rPr>
        <w:rFonts w:ascii="Arial" w:hAnsi="Arial" w:cs="Arial"/>
        <w:sz w:val="16"/>
        <w:szCs w:val="16"/>
      </w:rPr>
      <w:t xml:space="preserve">Page </w:t>
    </w:r>
    <w:r>
      <w:rPr>
        <w:rFonts w:ascii="Arial" w:hAnsi="Arial" w:cs="Arial"/>
        <w:bCs/>
        <w:sz w:val="16"/>
        <w:szCs w:val="16"/>
      </w:rPr>
      <w:fldChar w:fldCharType="begin"/>
    </w:r>
    <w:r>
      <w:rPr>
        <w:rFonts w:ascii="Arial" w:hAnsi="Arial" w:cs="Arial"/>
        <w:bCs/>
        <w:sz w:val="16"/>
        <w:szCs w:val="16"/>
      </w:rPr>
      <w:instrText xml:space="preserve"> PAGE </w:instrText>
    </w:r>
    <w:r>
      <w:rPr>
        <w:rFonts w:ascii="Arial" w:hAnsi="Arial" w:cs="Arial"/>
        <w:bCs/>
        <w:sz w:val="16"/>
        <w:szCs w:val="16"/>
      </w:rPr>
      <w:fldChar w:fldCharType="separate"/>
    </w:r>
    <w:r>
      <w:rPr>
        <w:rFonts w:ascii="Arial" w:hAnsi="Arial" w:cs="Arial"/>
        <w:bCs/>
        <w:noProof/>
        <w:sz w:val="16"/>
        <w:szCs w:val="16"/>
      </w:rPr>
      <w:t>2</w:t>
    </w:r>
    <w:r>
      <w:rPr>
        <w:rFonts w:ascii="Arial" w:hAnsi="Arial" w:cs="Arial"/>
        <w:bCs/>
        <w:sz w:val="16"/>
        <w:szCs w:val="16"/>
      </w:rPr>
      <w:fldChar w:fldCharType="end"/>
    </w:r>
    <w:r>
      <w:rPr>
        <w:rFonts w:ascii="Arial" w:hAnsi="Arial" w:cs="Arial"/>
        <w:sz w:val="16"/>
        <w:szCs w:val="16"/>
      </w:rPr>
      <w:t xml:space="preserve"> of </w:t>
    </w:r>
    <w:r>
      <w:rPr>
        <w:rFonts w:ascii="Arial" w:hAnsi="Arial" w:cs="Arial"/>
        <w:bCs/>
        <w:sz w:val="16"/>
        <w:szCs w:val="16"/>
      </w:rPr>
      <w:fldChar w:fldCharType="begin"/>
    </w:r>
    <w:r>
      <w:rPr>
        <w:rFonts w:ascii="Arial" w:hAnsi="Arial" w:cs="Arial"/>
        <w:bCs/>
        <w:sz w:val="16"/>
        <w:szCs w:val="16"/>
      </w:rPr>
      <w:instrText xml:space="preserve"> NUMPAGES  </w:instrText>
    </w:r>
    <w:r>
      <w:rPr>
        <w:rFonts w:ascii="Arial" w:hAnsi="Arial" w:cs="Arial"/>
        <w:bCs/>
        <w:sz w:val="16"/>
        <w:szCs w:val="16"/>
      </w:rPr>
      <w:fldChar w:fldCharType="separate"/>
    </w:r>
    <w:r>
      <w:rPr>
        <w:rFonts w:ascii="Arial" w:hAnsi="Arial" w:cs="Arial"/>
        <w:bCs/>
        <w:noProof/>
        <w:sz w:val="16"/>
        <w:szCs w:val="16"/>
      </w:rPr>
      <w:t>4</w:t>
    </w:r>
    <w:r>
      <w:rPr>
        <w:rFonts w:ascii="Arial" w:hAnsi="Arial" w:cs="Arial"/>
        <w:bCs/>
        <w:sz w:val="16"/>
        <w:szCs w:val="16"/>
      </w:rPr>
      <w:fldChar w:fldCharType="end"/>
    </w:r>
  </w:p>
  <w:p w:rsidR="003210B9" w:rsidRDefault="003210B9">
    <w:pPr>
      <w:pStyle w:val="Footer"/>
      <w:spacing w:before="60" w:after="60"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B9" w:rsidRDefault="00D101DE">
    <w:pPr>
      <w:pStyle w:val="Footer"/>
      <w:spacing w:before="60" w:after="60" w:line="240" w:lineRule="exact"/>
      <w:jc w:val="right"/>
      <w:rPr>
        <w:rFonts w:ascii="Arial" w:hAnsi="Arial" w:cs="Arial"/>
        <w:sz w:val="16"/>
        <w:szCs w:val="16"/>
      </w:rPr>
    </w:pPr>
    <w:r>
      <w:rPr>
        <w:rFonts w:ascii="Arial" w:hAnsi="Arial" w:cs="Arial"/>
        <w:sz w:val="16"/>
        <w:szCs w:val="16"/>
      </w:rPr>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B9" w:rsidRDefault="00D101DE">
      <w:pPr>
        <w:spacing w:after="0" w:line="240" w:lineRule="auto"/>
      </w:pPr>
      <w:r>
        <w:separator/>
      </w:r>
    </w:p>
  </w:footnote>
  <w:footnote w:type="continuationSeparator" w:id="0">
    <w:p w:rsidR="003210B9" w:rsidRDefault="00D1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B9" w:rsidRDefault="00D101DE">
    <w:pPr>
      <w:pStyle w:val="Header"/>
      <w:tabs>
        <w:tab w:val="clear" w:pos="4680"/>
        <w:tab w:val="clear" w:pos="9360"/>
        <w:tab w:val="left" w:pos="1665"/>
      </w:tabs>
      <w:spacing w:before="60" w:after="60" w:line="240" w:lineRule="exact"/>
      <w:jc w:val="center"/>
      <w:rPr>
        <w:rFonts w:ascii="Arial" w:hAnsi="Arial" w:cs="Arial"/>
        <w:i/>
        <w:sz w:val="16"/>
        <w:szCs w:val="16"/>
      </w:rPr>
    </w:pPr>
    <w:r>
      <w:rPr>
        <w:rFonts w:ascii="Arial" w:hAnsi="Arial" w:cs="Arial"/>
        <w:i/>
        <w:sz w:val="16"/>
        <w:szCs w:val="16"/>
      </w:rPr>
      <w:t>Enhancing Audit Quality in the Public Interest: A Focus on Professional Skepticism, Quality Control and Group Audits</w:t>
    </w:r>
  </w:p>
  <w:p w:rsidR="003210B9" w:rsidRDefault="00D101DE">
    <w:pPr>
      <w:pStyle w:val="Header"/>
      <w:tabs>
        <w:tab w:val="clear" w:pos="4680"/>
        <w:tab w:val="clear" w:pos="9360"/>
        <w:tab w:val="left" w:pos="1665"/>
      </w:tabs>
      <w:spacing w:before="60" w:after="60" w:line="240" w:lineRule="exact"/>
      <w:jc w:val="center"/>
      <w:rPr>
        <w:rFonts w:ascii="Arial" w:hAnsi="Arial" w:cs="Arial"/>
        <w:sz w:val="16"/>
        <w:szCs w:val="16"/>
      </w:rPr>
    </w:pPr>
    <w:r>
      <w:rPr>
        <w:rFonts w:ascii="Arial" w:hAnsi="Arial" w:cs="Arial"/>
        <w:sz w:val="16"/>
        <w:szCs w:val="16"/>
      </w:rPr>
      <w:t>Template for Responses‒Overview</w:t>
    </w:r>
  </w:p>
  <w:p w:rsidR="003210B9" w:rsidRDefault="00D101DE">
    <w:pPr>
      <w:pStyle w:val="Header"/>
      <w:tabs>
        <w:tab w:val="clear" w:pos="4680"/>
        <w:tab w:val="clear" w:pos="9360"/>
        <w:tab w:val="left" w:pos="1665"/>
      </w:tabs>
      <w:spacing w:before="60" w:after="60" w:line="240" w:lineRule="exact"/>
      <w:jc w:val="center"/>
      <w:rPr>
        <w:b/>
      </w:rPr>
    </w:pPr>
    <w:r>
      <w:rPr>
        <w:rFonts w:ascii="Arial" w:hAnsi="Arial" w:cs="Arial"/>
        <w:b/>
        <w:sz w:val="16"/>
        <w:szCs w:val="16"/>
      </w:rPr>
      <w:t xml:space="preserve">Name of Respondent: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B9" w:rsidRDefault="00D101DE">
    <w:pPr>
      <w:pStyle w:val="Header"/>
    </w:pPr>
    <w:r>
      <w:rPr>
        <w:noProof/>
      </w:rPr>
      <w:drawing>
        <wp:anchor distT="0" distB="0" distL="114300" distR="114300" simplePos="0" relativeHeight="251657728" behindDoc="0" locked="0" layoutInCell="1" allowOverlap="1">
          <wp:simplePos x="0" y="0"/>
          <wp:positionH relativeFrom="page">
            <wp:posOffset>914400</wp:posOffset>
          </wp:positionH>
          <wp:positionV relativeFrom="page">
            <wp:posOffset>492125</wp:posOffset>
          </wp:positionV>
          <wp:extent cx="5925185" cy="410845"/>
          <wp:effectExtent l="0" t="0" r="0" b="8255"/>
          <wp:wrapSquare wrapText="bothSides"/>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4108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3E3"/>
    <w:multiLevelType w:val="hybridMultilevel"/>
    <w:tmpl w:val="2D28AA30"/>
    <w:lvl w:ilvl="0" w:tplc="9DF4415E">
      <w:start w:val="1"/>
      <w:numFmt w:val="lowerLetter"/>
      <w:lvlText w:val="(%1)"/>
      <w:lvlJc w:val="left"/>
      <w:pPr>
        <w:ind w:left="409" w:hanging="380"/>
      </w:pPr>
      <w:rPr>
        <w:rFonts w:ascii="FrutigerLTStd-Light" w:eastAsia="FrutigerLTStd-Light" w:hAnsi="FrutigerLTStd-Light" w:hint="default"/>
        <w:sz w:val="18"/>
        <w:szCs w:val="18"/>
      </w:rPr>
    </w:lvl>
    <w:lvl w:ilvl="1" w:tplc="193EB4DE">
      <w:start w:val="1"/>
      <w:numFmt w:val="bullet"/>
      <w:lvlText w:val="•"/>
      <w:lvlJc w:val="left"/>
      <w:pPr>
        <w:ind w:left="1600" w:hanging="180"/>
      </w:pPr>
      <w:rPr>
        <w:rFonts w:ascii="FrutigerLT-Roman" w:eastAsia="FrutigerLT-Roman" w:hAnsi="FrutigerLT-Roman" w:hint="default"/>
        <w:color w:val="005BAA"/>
        <w:sz w:val="18"/>
        <w:szCs w:val="18"/>
      </w:rPr>
    </w:lvl>
    <w:lvl w:ilvl="2" w:tplc="517EE6C8">
      <w:start w:val="1"/>
      <w:numFmt w:val="bullet"/>
      <w:lvlText w:val="•"/>
      <w:lvlJc w:val="left"/>
      <w:pPr>
        <w:ind w:left="1980" w:hanging="180"/>
      </w:pPr>
      <w:rPr>
        <w:rFonts w:ascii="FrutigerLT-Roman" w:eastAsia="FrutigerLT-Roman" w:hAnsi="FrutigerLT-Roman" w:hint="default"/>
        <w:color w:val="005BAA"/>
        <w:sz w:val="18"/>
        <w:szCs w:val="18"/>
      </w:rPr>
    </w:lvl>
    <w:lvl w:ilvl="3" w:tplc="4A143E86">
      <w:start w:val="1"/>
      <w:numFmt w:val="bullet"/>
      <w:lvlText w:val="•"/>
      <w:lvlJc w:val="left"/>
      <w:pPr>
        <w:ind w:left="1980" w:hanging="180"/>
      </w:pPr>
      <w:rPr>
        <w:rFonts w:hint="default"/>
      </w:rPr>
    </w:lvl>
    <w:lvl w:ilvl="4" w:tplc="2374A0E8">
      <w:start w:val="1"/>
      <w:numFmt w:val="bullet"/>
      <w:lvlText w:val="•"/>
      <w:lvlJc w:val="left"/>
      <w:pPr>
        <w:ind w:left="2728" w:hanging="180"/>
      </w:pPr>
      <w:rPr>
        <w:rFonts w:hint="default"/>
      </w:rPr>
    </w:lvl>
    <w:lvl w:ilvl="5" w:tplc="60D423EC">
      <w:start w:val="1"/>
      <w:numFmt w:val="bullet"/>
      <w:lvlText w:val="•"/>
      <w:lvlJc w:val="left"/>
      <w:pPr>
        <w:ind w:left="3477" w:hanging="180"/>
      </w:pPr>
      <w:rPr>
        <w:rFonts w:hint="default"/>
      </w:rPr>
    </w:lvl>
    <w:lvl w:ilvl="6" w:tplc="9B68546A">
      <w:start w:val="1"/>
      <w:numFmt w:val="bullet"/>
      <w:lvlText w:val="•"/>
      <w:lvlJc w:val="left"/>
      <w:pPr>
        <w:ind w:left="4226" w:hanging="180"/>
      </w:pPr>
      <w:rPr>
        <w:rFonts w:hint="default"/>
      </w:rPr>
    </w:lvl>
    <w:lvl w:ilvl="7" w:tplc="FCCCC4F0">
      <w:start w:val="1"/>
      <w:numFmt w:val="bullet"/>
      <w:lvlText w:val="•"/>
      <w:lvlJc w:val="left"/>
      <w:pPr>
        <w:ind w:left="4975" w:hanging="180"/>
      </w:pPr>
      <w:rPr>
        <w:rFonts w:hint="default"/>
      </w:rPr>
    </w:lvl>
    <w:lvl w:ilvl="8" w:tplc="D42C5014">
      <w:start w:val="1"/>
      <w:numFmt w:val="bullet"/>
      <w:lvlText w:val="•"/>
      <w:lvlJc w:val="left"/>
      <w:pPr>
        <w:ind w:left="5724" w:hanging="180"/>
      </w:pPr>
      <w:rPr>
        <w:rFonts w:hint="default"/>
      </w:rPr>
    </w:lvl>
  </w:abstractNum>
  <w:abstractNum w:abstractNumId="1">
    <w:nsid w:val="10624412"/>
    <w:multiLevelType w:val="hybridMultilevel"/>
    <w:tmpl w:val="35F45688"/>
    <w:lvl w:ilvl="0" w:tplc="0CDEDCDC">
      <w:start w:val="1"/>
      <w:numFmt w:val="lowerLetter"/>
      <w:lvlText w:val="(%1)"/>
      <w:lvlJc w:val="left"/>
      <w:pPr>
        <w:ind w:left="2370" w:hanging="360"/>
      </w:pPr>
      <w:rPr>
        <w:rFonts w:ascii="Arial" w:eastAsia="FrutigerLTStd-Light" w:hAnsi="Arial" w:hint="default"/>
        <w:sz w:val="20"/>
        <w:szCs w:val="18"/>
      </w:rPr>
    </w:lvl>
    <w:lvl w:ilvl="1" w:tplc="1DE2C1A6">
      <w:start w:val="1"/>
      <w:numFmt w:val="bullet"/>
      <w:lvlText w:val="•"/>
      <w:lvlJc w:val="left"/>
      <w:pPr>
        <w:ind w:left="3321" w:hanging="360"/>
      </w:pPr>
      <w:rPr>
        <w:rFonts w:hint="default"/>
      </w:rPr>
    </w:lvl>
    <w:lvl w:ilvl="2" w:tplc="A81CB10C">
      <w:start w:val="1"/>
      <w:numFmt w:val="bullet"/>
      <w:lvlText w:val="•"/>
      <w:lvlJc w:val="left"/>
      <w:pPr>
        <w:ind w:left="4272" w:hanging="360"/>
      </w:pPr>
      <w:rPr>
        <w:rFonts w:hint="default"/>
      </w:rPr>
    </w:lvl>
    <w:lvl w:ilvl="3" w:tplc="9B3A8734">
      <w:start w:val="1"/>
      <w:numFmt w:val="bullet"/>
      <w:lvlText w:val="•"/>
      <w:lvlJc w:val="left"/>
      <w:pPr>
        <w:ind w:left="5223" w:hanging="360"/>
      </w:pPr>
      <w:rPr>
        <w:rFonts w:hint="default"/>
      </w:rPr>
    </w:lvl>
    <w:lvl w:ilvl="4" w:tplc="390E39F0">
      <w:start w:val="1"/>
      <w:numFmt w:val="bullet"/>
      <w:lvlText w:val="•"/>
      <w:lvlJc w:val="left"/>
      <w:pPr>
        <w:ind w:left="6174" w:hanging="360"/>
      </w:pPr>
      <w:rPr>
        <w:rFonts w:hint="default"/>
      </w:rPr>
    </w:lvl>
    <w:lvl w:ilvl="5" w:tplc="37A648A0">
      <w:start w:val="1"/>
      <w:numFmt w:val="bullet"/>
      <w:lvlText w:val="•"/>
      <w:lvlJc w:val="left"/>
      <w:pPr>
        <w:ind w:left="7125" w:hanging="360"/>
      </w:pPr>
      <w:rPr>
        <w:rFonts w:hint="default"/>
      </w:rPr>
    </w:lvl>
    <w:lvl w:ilvl="6" w:tplc="B02038BC">
      <w:start w:val="1"/>
      <w:numFmt w:val="bullet"/>
      <w:lvlText w:val="•"/>
      <w:lvlJc w:val="left"/>
      <w:pPr>
        <w:ind w:left="8076" w:hanging="360"/>
      </w:pPr>
      <w:rPr>
        <w:rFonts w:hint="default"/>
      </w:rPr>
    </w:lvl>
    <w:lvl w:ilvl="7" w:tplc="E7D20460">
      <w:start w:val="1"/>
      <w:numFmt w:val="bullet"/>
      <w:lvlText w:val="•"/>
      <w:lvlJc w:val="left"/>
      <w:pPr>
        <w:ind w:left="9027" w:hanging="360"/>
      </w:pPr>
      <w:rPr>
        <w:rFonts w:hint="default"/>
      </w:rPr>
    </w:lvl>
    <w:lvl w:ilvl="8" w:tplc="48008E7E">
      <w:start w:val="1"/>
      <w:numFmt w:val="bullet"/>
      <w:lvlText w:val="•"/>
      <w:lvlJc w:val="left"/>
      <w:pPr>
        <w:ind w:left="9978" w:hanging="360"/>
      </w:pPr>
      <w:rPr>
        <w:rFonts w:hint="default"/>
      </w:rPr>
    </w:lvl>
  </w:abstractNum>
  <w:abstractNum w:abstractNumId="2">
    <w:nsid w:val="110D4989"/>
    <w:multiLevelType w:val="hybridMultilevel"/>
    <w:tmpl w:val="C7EE74EA"/>
    <w:lvl w:ilvl="0" w:tplc="5CFED2A0">
      <w:start w:val="1"/>
      <w:numFmt w:val="lowerLetter"/>
      <w:lvlText w:val="(%1)"/>
      <w:lvlJc w:val="left"/>
      <w:pPr>
        <w:ind w:left="2730" w:hanging="360"/>
      </w:pPr>
      <w:rPr>
        <w:rFonts w:ascii="Arial" w:eastAsia="FrutigerLTStd-Light" w:hAnsi="Arial" w:hint="default"/>
        <w:color w:val="auto"/>
        <w:sz w:val="20"/>
        <w:szCs w:val="18"/>
      </w:rPr>
    </w:lvl>
    <w:lvl w:ilvl="1" w:tplc="AB6AAE38">
      <w:start w:val="1"/>
      <w:numFmt w:val="lowerRoman"/>
      <w:lvlText w:val="(%2)"/>
      <w:lvlJc w:val="left"/>
      <w:pPr>
        <w:ind w:left="3090" w:hanging="360"/>
      </w:pPr>
      <w:rPr>
        <w:rFonts w:ascii="Arial" w:eastAsia="FrutigerLTStd-Light" w:hAnsi="Arial" w:hint="default"/>
        <w:sz w:val="20"/>
        <w:szCs w:val="18"/>
      </w:rPr>
    </w:lvl>
    <w:lvl w:ilvl="2" w:tplc="AED82448">
      <w:start w:val="1"/>
      <w:numFmt w:val="bullet"/>
      <w:lvlText w:val="•"/>
      <w:lvlJc w:val="left"/>
      <w:pPr>
        <w:ind w:left="4064" w:hanging="360"/>
      </w:pPr>
      <w:rPr>
        <w:rFonts w:hint="default"/>
      </w:rPr>
    </w:lvl>
    <w:lvl w:ilvl="3" w:tplc="2DB25D3E">
      <w:start w:val="1"/>
      <w:numFmt w:val="bullet"/>
      <w:lvlText w:val="•"/>
      <w:lvlJc w:val="left"/>
      <w:pPr>
        <w:ind w:left="5038" w:hanging="360"/>
      </w:pPr>
      <w:rPr>
        <w:rFonts w:hint="default"/>
      </w:rPr>
    </w:lvl>
    <w:lvl w:ilvl="4" w:tplc="7B0633BC">
      <w:start w:val="1"/>
      <w:numFmt w:val="bullet"/>
      <w:lvlText w:val="•"/>
      <w:lvlJc w:val="left"/>
      <w:pPr>
        <w:ind w:left="6013" w:hanging="360"/>
      </w:pPr>
      <w:rPr>
        <w:rFonts w:hint="default"/>
      </w:rPr>
    </w:lvl>
    <w:lvl w:ilvl="5" w:tplc="4322CEA2">
      <w:start w:val="1"/>
      <w:numFmt w:val="bullet"/>
      <w:lvlText w:val="•"/>
      <w:lvlJc w:val="left"/>
      <w:pPr>
        <w:ind w:left="6987" w:hanging="360"/>
      </w:pPr>
      <w:rPr>
        <w:rFonts w:hint="default"/>
      </w:rPr>
    </w:lvl>
    <w:lvl w:ilvl="6" w:tplc="A1E8E020">
      <w:start w:val="1"/>
      <w:numFmt w:val="bullet"/>
      <w:lvlText w:val="•"/>
      <w:lvlJc w:val="left"/>
      <w:pPr>
        <w:ind w:left="7962" w:hanging="360"/>
      </w:pPr>
      <w:rPr>
        <w:rFonts w:hint="default"/>
      </w:rPr>
    </w:lvl>
    <w:lvl w:ilvl="7" w:tplc="BF8A9A56">
      <w:start w:val="1"/>
      <w:numFmt w:val="bullet"/>
      <w:lvlText w:val="•"/>
      <w:lvlJc w:val="left"/>
      <w:pPr>
        <w:ind w:left="8936" w:hanging="360"/>
      </w:pPr>
      <w:rPr>
        <w:rFonts w:hint="default"/>
      </w:rPr>
    </w:lvl>
    <w:lvl w:ilvl="8" w:tplc="3AB22584">
      <w:start w:val="1"/>
      <w:numFmt w:val="bullet"/>
      <w:lvlText w:val="•"/>
      <w:lvlJc w:val="left"/>
      <w:pPr>
        <w:ind w:left="9911" w:hanging="360"/>
      </w:pPr>
      <w:rPr>
        <w:rFonts w:hint="default"/>
      </w:rPr>
    </w:lvl>
  </w:abstractNum>
  <w:abstractNum w:abstractNumId="3">
    <w:nsid w:val="26B70334"/>
    <w:multiLevelType w:val="hybridMultilevel"/>
    <w:tmpl w:val="6AA2522A"/>
    <w:lvl w:ilvl="0" w:tplc="7B480BFC">
      <w:start w:val="1"/>
      <w:numFmt w:val="lowerLetter"/>
      <w:lvlText w:val="(%1)"/>
      <w:lvlJc w:val="left"/>
      <w:pPr>
        <w:ind w:left="2730" w:hanging="360"/>
      </w:pPr>
      <w:rPr>
        <w:rFonts w:ascii="Arial" w:eastAsia="FrutigerLTStd-Light" w:hAnsi="Arial" w:hint="default"/>
        <w:color w:val="auto"/>
        <w:sz w:val="20"/>
        <w:szCs w:val="18"/>
      </w:rPr>
    </w:lvl>
    <w:lvl w:ilvl="1" w:tplc="1A2093AE">
      <w:start w:val="1"/>
      <w:numFmt w:val="bullet"/>
      <w:lvlText w:val="•"/>
      <w:lvlJc w:val="left"/>
      <w:pPr>
        <w:ind w:left="3643" w:hanging="360"/>
      </w:pPr>
      <w:rPr>
        <w:rFonts w:hint="default"/>
      </w:rPr>
    </w:lvl>
    <w:lvl w:ilvl="2" w:tplc="13ECA054">
      <w:start w:val="1"/>
      <w:numFmt w:val="bullet"/>
      <w:lvlText w:val="•"/>
      <w:lvlJc w:val="left"/>
      <w:pPr>
        <w:ind w:left="4556" w:hanging="360"/>
      </w:pPr>
      <w:rPr>
        <w:rFonts w:hint="default"/>
      </w:rPr>
    </w:lvl>
    <w:lvl w:ilvl="3" w:tplc="1DDA96B2">
      <w:start w:val="1"/>
      <w:numFmt w:val="bullet"/>
      <w:lvlText w:val="•"/>
      <w:lvlJc w:val="left"/>
      <w:pPr>
        <w:ind w:left="5469" w:hanging="360"/>
      </w:pPr>
      <w:rPr>
        <w:rFonts w:hint="default"/>
      </w:rPr>
    </w:lvl>
    <w:lvl w:ilvl="4" w:tplc="91FAD0C8">
      <w:start w:val="1"/>
      <w:numFmt w:val="bullet"/>
      <w:lvlText w:val="•"/>
      <w:lvlJc w:val="left"/>
      <w:pPr>
        <w:ind w:left="6382" w:hanging="360"/>
      </w:pPr>
      <w:rPr>
        <w:rFonts w:hint="default"/>
      </w:rPr>
    </w:lvl>
    <w:lvl w:ilvl="5" w:tplc="03621B7E">
      <w:start w:val="1"/>
      <w:numFmt w:val="bullet"/>
      <w:lvlText w:val="•"/>
      <w:lvlJc w:val="left"/>
      <w:pPr>
        <w:ind w:left="7295" w:hanging="360"/>
      </w:pPr>
      <w:rPr>
        <w:rFonts w:hint="default"/>
      </w:rPr>
    </w:lvl>
    <w:lvl w:ilvl="6" w:tplc="0F5486FA">
      <w:start w:val="1"/>
      <w:numFmt w:val="bullet"/>
      <w:lvlText w:val="•"/>
      <w:lvlJc w:val="left"/>
      <w:pPr>
        <w:ind w:left="8208" w:hanging="360"/>
      </w:pPr>
      <w:rPr>
        <w:rFonts w:hint="default"/>
      </w:rPr>
    </w:lvl>
    <w:lvl w:ilvl="7" w:tplc="C5D40FD0">
      <w:start w:val="1"/>
      <w:numFmt w:val="bullet"/>
      <w:lvlText w:val="•"/>
      <w:lvlJc w:val="left"/>
      <w:pPr>
        <w:ind w:left="9121" w:hanging="360"/>
      </w:pPr>
      <w:rPr>
        <w:rFonts w:hint="default"/>
      </w:rPr>
    </w:lvl>
    <w:lvl w:ilvl="8" w:tplc="FB6E3858">
      <w:start w:val="1"/>
      <w:numFmt w:val="bullet"/>
      <w:lvlText w:val="•"/>
      <w:lvlJc w:val="left"/>
      <w:pPr>
        <w:ind w:left="10034" w:hanging="360"/>
      </w:pPr>
      <w:rPr>
        <w:rFonts w:hint="default"/>
      </w:rPr>
    </w:lvl>
  </w:abstractNum>
  <w:abstractNum w:abstractNumId="4">
    <w:nsid w:val="27A352BD"/>
    <w:multiLevelType w:val="hybridMultilevel"/>
    <w:tmpl w:val="2466E828"/>
    <w:lvl w:ilvl="0" w:tplc="FF0C29CC">
      <w:start w:val="1"/>
      <w:numFmt w:val="lowerLetter"/>
      <w:lvlText w:val="(%1)"/>
      <w:lvlJc w:val="left"/>
      <w:pPr>
        <w:ind w:left="2370" w:hanging="360"/>
      </w:pPr>
      <w:rPr>
        <w:rFonts w:ascii="Arial" w:eastAsia="FrutigerLTStd-Light" w:hAnsi="Arial" w:hint="default"/>
        <w:sz w:val="20"/>
        <w:szCs w:val="18"/>
      </w:rPr>
    </w:lvl>
    <w:lvl w:ilvl="1" w:tplc="8A44B6E6">
      <w:start w:val="1"/>
      <w:numFmt w:val="bullet"/>
      <w:lvlText w:val="•"/>
      <w:lvlJc w:val="left"/>
      <w:pPr>
        <w:ind w:left="3321" w:hanging="360"/>
      </w:pPr>
      <w:rPr>
        <w:rFonts w:hint="default"/>
      </w:rPr>
    </w:lvl>
    <w:lvl w:ilvl="2" w:tplc="435C93B6">
      <w:start w:val="1"/>
      <w:numFmt w:val="bullet"/>
      <w:lvlText w:val="•"/>
      <w:lvlJc w:val="left"/>
      <w:pPr>
        <w:ind w:left="4272" w:hanging="360"/>
      </w:pPr>
      <w:rPr>
        <w:rFonts w:hint="default"/>
      </w:rPr>
    </w:lvl>
    <w:lvl w:ilvl="3" w:tplc="4F783F66">
      <w:start w:val="1"/>
      <w:numFmt w:val="bullet"/>
      <w:lvlText w:val="•"/>
      <w:lvlJc w:val="left"/>
      <w:pPr>
        <w:ind w:left="5223" w:hanging="360"/>
      </w:pPr>
      <w:rPr>
        <w:rFonts w:hint="default"/>
      </w:rPr>
    </w:lvl>
    <w:lvl w:ilvl="4" w:tplc="A002FC42">
      <w:start w:val="1"/>
      <w:numFmt w:val="bullet"/>
      <w:lvlText w:val="•"/>
      <w:lvlJc w:val="left"/>
      <w:pPr>
        <w:ind w:left="6174" w:hanging="360"/>
      </w:pPr>
      <w:rPr>
        <w:rFonts w:hint="default"/>
      </w:rPr>
    </w:lvl>
    <w:lvl w:ilvl="5" w:tplc="0798AAE6">
      <w:start w:val="1"/>
      <w:numFmt w:val="bullet"/>
      <w:lvlText w:val="•"/>
      <w:lvlJc w:val="left"/>
      <w:pPr>
        <w:ind w:left="7125" w:hanging="360"/>
      </w:pPr>
      <w:rPr>
        <w:rFonts w:hint="default"/>
      </w:rPr>
    </w:lvl>
    <w:lvl w:ilvl="6" w:tplc="C30AFE68">
      <w:start w:val="1"/>
      <w:numFmt w:val="bullet"/>
      <w:lvlText w:val="•"/>
      <w:lvlJc w:val="left"/>
      <w:pPr>
        <w:ind w:left="8076" w:hanging="360"/>
      </w:pPr>
      <w:rPr>
        <w:rFonts w:hint="default"/>
      </w:rPr>
    </w:lvl>
    <w:lvl w:ilvl="7" w:tplc="68C60446">
      <w:start w:val="1"/>
      <w:numFmt w:val="bullet"/>
      <w:lvlText w:val="•"/>
      <w:lvlJc w:val="left"/>
      <w:pPr>
        <w:ind w:left="9027" w:hanging="360"/>
      </w:pPr>
      <w:rPr>
        <w:rFonts w:hint="default"/>
      </w:rPr>
    </w:lvl>
    <w:lvl w:ilvl="8" w:tplc="4920A446">
      <w:start w:val="1"/>
      <w:numFmt w:val="bullet"/>
      <w:lvlText w:val="•"/>
      <w:lvlJc w:val="left"/>
      <w:pPr>
        <w:ind w:left="9978" w:hanging="360"/>
      </w:pPr>
      <w:rPr>
        <w:rFonts w:hint="default"/>
      </w:rPr>
    </w:lvl>
  </w:abstractNum>
  <w:abstractNum w:abstractNumId="5">
    <w:nsid w:val="2A2460F0"/>
    <w:multiLevelType w:val="hybridMultilevel"/>
    <w:tmpl w:val="9AA2B78E"/>
    <w:lvl w:ilvl="0" w:tplc="04090001">
      <w:start w:val="1"/>
      <w:numFmt w:val="bullet"/>
      <w:lvlText w:val=""/>
      <w:lvlJc w:val="left"/>
      <w:pPr>
        <w:ind w:left="720" w:hanging="360"/>
      </w:pPr>
      <w:rPr>
        <w:rFonts w:ascii="Symbol" w:hAnsi="Symbol" w:hint="default"/>
      </w:rPr>
    </w:lvl>
    <w:lvl w:ilvl="1" w:tplc="4EF0D902">
      <w:numFmt w:val="bullet"/>
      <w:lvlText w:val=""/>
      <w:lvlJc w:val="left"/>
      <w:pPr>
        <w:ind w:left="1800" w:hanging="720"/>
      </w:pPr>
      <w:rPr>
        <w:rFonts w:ascii="Symbol" w:eastAsia="Calibri" w:hAnsi="Symbo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A9E1A17"/>
    <w:multiLevelType w:val="hybridMultilevel"/>
    <w:tmpl w:val="FAD695FC"/>
    <w:lvl w:ilvl="0" w:tplc="799AA6DA">
      <w:start w:val="1"/>
      <w:numFmt w:val="lowerLetter"/>
      <w:lvlText w:val="(%1)"/>
      <w:lvlJc w:val="left"/>
      <w:pPr>
        <w:ind w:left="2370" w:hanging="360"/>
      </w:pPr>
      <w:rPr>
        <w:rFonts w:ascii="Arial" w:eastAsia="FrutigerLTStd-Light" w:hAnsi="Arial" w:hint="default"/>
        <w:sz w:val="20"/>
        <w:szCs w:val="18"/>
      </w:rPr>
    </w:lvl>
    <w:lvl w:ilvl="1" w:tplc="C8E6C2FE">
      <w:start w:val="1"/>
      <w:numFmt w:val="lowerLetter"/>
      <w:lvlText w:val="(%2)"/>
      <w:lvlJc w:val="left"/>
      <w:pPr>
        <w:ind w:left="2730" w:hanging="360"/>
      </w:pPr>
      <w:rPr>
        <w:rFonts w:ascii="Arial" w:eastAsia="FrutigerLTStd-Light" w:hAnsi="Arial" w:hint="default"/>
        <w:color w:val="auto"/>
        <w:sz w:val="20"/>
        <w:szCs w:val="18"/>
      </w:rPr>
    </w:lvl>
    <w:lvl w:ilvl="2" w:tplc="63508CF0">
      <w:start w:val="1"/>
      <w:numFmt w:val="lowerRoman"/>
      <w:lvlText w:val="(%3)"/>
      <w:lvlJc w:val="left"/>
      <w:pPr>
        <w:ind w:left="3090" w:hanging="360"/>
      </w:pPr>
      <w:rPr>
        <w:rFonts w:ascii="Arial" w:eastAsia="FrutigerLTStd-Light" w:hAnsi="Arial" w:hint="default"/>
        <w:sz w:val="20"/>
        <w:szCs w:val="18"/>
      </w:rPr>
    </w:lvl>
    <w:lvl w:ilvl="3" w:tplc="46D25FC6">
      <w:start w:val="1"/>
      <w:numFmt w:val="bullet"/>
      <w:lvlText w:val="•"/>
      <w:lvlJc w:val="left"/>
      <w:pPr>
        <w:ind w:left="4143" w:hanging="360"/>
      </w:pPr>
      <w:rPr>
        <w:rFonts w:hint="default"/>
      </w:rPr>
    </w:lvl>
    <w:lvl w:ilvl="4" w:tplc="AF1AFA42">
      <w:start w:val="1"/>
      <w:numFmt w:val="bullet"/>
      <w:lvlText w:val="•"/>
      <w:lvlJc w:val="left"/>
      <w:pPr>
        <w:ind w:left="5197" w:hanging="360"/>
      </w:pPr>
      <w:rPr>
        <w:rFonts w:hint="default"/>
      </w:rPr>
    </w:lvl>
    <w:lvl w:ilvl="5" w:tplc="423C5868">
      <w:start w:val="1"/>
      <w:numFmt w:val="bullet"/>
      <w:lvlText w:val="•"/>
      <w:lvlJc w:val="left"/>
      <w:pPr>
        <w:ind w:left="6251" w:hanging="360"/>
      </w:pPr>
      <w:rPr>
        <w:rFonts w:hint="default"/>
      </w:rPr>
    </w:lvl>
    <w:lvl w:ilvl="6" w:tplc="EAAEC604">
      <w:start w:val="1"/>
      <w:numFmt w:val="bullet"/>
      <w:lvlText w:val="•"/>
      <w:lvlJc w:val="left"/>
      <w:pPr>
        <w:ind w:left="7305" w:hanging="360"/>
      </w:pPr>
      <w:rPr>
        <w:rFonts w:hint="default"/>
      </w:rPr>
    </w:lvl>
    <w:lvl w:ilvl="7" w:tplc="187243A6">
      <w:start w:val="1"/>
      <w:numFmt w:val="bullet"/>
      <w:lvlText w:val="•"/>
      <w:lvlJc w:val="left"/>
      <w:pPr>
        <w:ind w:left="8358" w:hanging="360"/>
      </w:pPr>
      <w:rPr>
        <w:rFonts w:hint="default"/>
      </w:rPr>
    </w:lvl>
    <w:lvl w:ilvl="8" w:tplc="C8BC8FB6">
      <w:start w:val="1"/>
      <w:numFmt w:val="bullet"/>
      <w:lvlText w:val="•"/>
      <w:lvlJc w:val="left"/>
      <w:pPr>
        <w:ind w:left="9412" w:hanging="360"/>
      </w:pPr>
      <w:rPr>
        <w:rFonts w:hint="default"/>
      </w:rPr>
    </w:lvl>
  </w:abstractNum>
  <w:abstractNum w:abstractNumId="7">
    <w:nsid w:val="35B21D91"/>
    <w:multiLevelType w:val="hybridMultilevel"/>
    <w:tmpl w:val="CCFEC34C"/>
    <w:lvl w:ilvl="0" w:tplc="3058134E">
      <w:start w:val="1"/>
      <w:numFmt w:val="lowerLetter"/>
      <w:lvlText w:val="(%1)"/>
      <w:lvlJc w:val="left"/>
      <w:pPr>
        <w:ind w:left="2730" w:hanging="360"/>
      </w:pPr>
      <w:rPr>
        <w:rFonts w:ascii="Arial" w:eastAsia="FrutigerLTStd-Light" w:hAnsi="Arial" w:hint="default"/>
        <w:color w:val="auto"/>
        <w:sz w:val="20"/>
        <w:szCs w:val="18"/>
      </w:rPr>
    </w:lvl>
    <w:lvl w:ilvl="1" w:tplc="62EA0C8C">
      <w:start w:val="1"/>
      <w:numFmt w:val="lowerRoman"/>
      <w:lvlText w:val="(%2)"/>
      <w:lvlJc w:val="left"/>
      <w:pPr>
        <w:ind w:left="3090" w:hanging="360"/>
      </w:pPr>
      <w:rPr>
        <w:rFonts w:ascii="Arial" w:eastAsia="FrutigerLTStd-Light" w:hAnsi="Arial" w:hint="default"/>
        <w:sz w:val="20"/>
        <w:szCs w:val="18"/>
      </w:rPr>
    </w:lvl>
    <w:lvl w:ilvl="2" w:tplc="B7A86016">
      <w:start w:val="1"/>
      <w:numFmt w:val="lowerLetter"/>
      <w:lvlText w:val="%3."/>
      <w:lvlJc w:val="left"/>
      <w:pPr>
        <w:ind w:left="3450" w:hanging="360"/>
      </w:pPr>
      <w:rPr>
        <w:rFonts w:ascii="Arial" w:eastAsia="FrutigerLTStd-Light" w:hAnsi="Arial" w:hint="default"/>
        <w:sz w:val="20"/>
        <w:szCs w:val="18"/>
      </w:rPr>
    </w:lvl>
    <w:lvl w:ilvl="3" w:tplc="2774CFB4">
      <w:start w:val="1"/>
      <w:numFmt w:val="bullet"/>
      <w:lvlText w:val="•"/>
      <w:lvlJc w:val="left"/>
      <w:pPr>
        <w:ind w:left="4503" w:hanging="360"/>
      </w:pPr>
      <w:rPr>
        <w:rFonts w:hint="default"/>
      </w:rPr>
    </w:lvl>
    <w:lvl w:ilvl="4" w:tplc="C8329E6C">
      <w:start w:val="1"/>
      <w:numFmt w:val="bullet"/>
      <w:lvlText w:val="•"/>
      <w:lvlJc w:val="left"/>
      <w:pPr>
        <w:ind w:left="5557" w:hanging="360"/>
      </w:pPr>
      <w:rPr>
        <w:rFonts w:hint="default"/>
      </w:rPr>
    </w:lvl>
    <w:lvl w:ilvl="5" w:tplc="2AA8F116">
      <w:start w:val="1"/>
      <w:numFmt w:val="bullet"/>
      <w:lvlText w:val="•"/>
      <w:lvlJc w:val="left"/>
      <w:pPr>
        <w:ind w:left="6611" w:hanging="360"/>
      </w:pPr>
      <w:rPr>
        <w:rFonts w:hint="default"/>
      </w:rPr>
    </w:lvl>
    <w:lvl w:ilvl="6" w:tplc="A1A4A1F2">
      <w:start w:val="1"/>
      <w:numFmt w:val="bullet"/>
      <w:lvlText w:val="•"/>
      <w:lvlJc w:val="left"/>
      <w:pPr>
        <w:ind w:left="7665" w:hanging="360"/>
      </w:pPr>
      <w:rPr>
        <w:rFonts w:hint="default"/>
      </w:rPr>
    </w:lvl>
    <w:lvl w:ilvl="7" w:tplc="41105548">
      <w:start w:val="1"/>
      <w:numFmt w:val="bullet"/>
      <w:lvlText w:val="•"/>
      <w:lvlJc w:val="left"/>
      <w:pPr>
        <w:ind w:left="8718" w:hanging="360"/>
      </w:pPr>
      <w:rPr>
        <w:rFonts w:hint="default"/>
      </w:rPr>
    </w:lvl>
    <w:lvl w:ilvl="8" w:tplc="36E0A684">
      <w:start w:val="1"/>
      <w:numFmt w:val="bullet"/>
      <w:lvlText w:val="•"/>
      <w:lvlJc w:val="left"/>
      <w:pPr>
        <w:ind w:left="9772" w:hanging="360"/>
      </w:pPr>
      <w:rPr>
        <w:rFonts w:hint="default"/>
      </w:rPr>
    </w:lvl>
  </w:abstractNum>
  <w:abstractNum w:abstractNumId="8">
    <w:nsid w:val="40FE139F"/>
    <w:multiLevelType w:val="hybridMultilevel"/>
    <w:tmpl w:val="F09C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FD4385"/>
    <w:multiLevelType w:val="hybridMultilevel"/>
    <w:tmpl w:val="5AE8E3A0"/>
    <w:lvl w:ilvl="0" w:tplc="B7A60000">
      <w:start w:val="1"/>
      <w:numFmt w:val="lowerLetter"/>
      <w:lvlText w:val="(%1)"/>
      <w:lvlJc w:val="left"/>
      <w:pPr>
        <w:ind w:left="2370" w:hanging="360"/>
      </w:pPr>
      <w:rPr>
        <w:rFonts w:ascii="Arial" w:eastAsia="FrutigerLTStd-Light" w:hAnsi="Arial" w:hint="default"/>
        <w:color w:val="auto"/>
        <w:sz w:val="20"/>
        <w:szCs w:val="18"/>
      </w:rPr>
    </w:lvl>
    <w:lvl w:ilvl="1" w:tplc="16F052DC">
      <w:start w:val="1"/>
      <w:numFmt w:val="lowerRoman"/>
      <w:lvlText w:val="(%2)"/>
      <w:lvlJc w:val="left"/>
      <w:pPr>
        <w:ind w:left="2730" w:hanging="360"/>
      </w:pPr>
      <w:rPr>
        <w:rFonts w:ascii="Arial" w:eastAsia="FrutigerLTStd-Light" w:hAnsi="Arial" w:hint="default"/>
        <w:sz w:val="20"/>
        <w:szCs w:val="18"/>
      </w:rPr>
    </w:lvl>
    <w:lvl w:ilvl="2" w:tplc="ED4C2338">
      <w:start w:val="1"/>
      <w:numFmt w:val="bullet"/>
      <w:lvlText w:val="•"/>
      <w:lvlJc w:val="left"/>
      <w:pPr>
        <w:ind w:left="3746" w:hanging="360"/>
      </w:pPr>
      <w:rPr>
        <w:rFonts w:hint="default"/>
      </w:rPr>
    </w:lvl>
    <w:lvl w:ilvl="3" w:tplc="68C6E5D8">
      <w:start w:val="1"/>
      <w:numFmt w:val="bullet"/>
      <w:lvlText w:val="•"/>
      <w:lvlJc w:val="left"/>
      <w:pPr>
        <w:ind w:left="4763" w:hanging="360"/>
      </w:pPr>
      <w:rPr>
        <w:rFonts w:hint="default"/>
      </w:rPr>
    </w:lvl>
    <w:lvl w:ilvl="4" w:tplc="47A01578">
      <w:start w:val="1"/>
      <w:numFmt w:val="bullet"/>
      <w:lvlText w:val="•"/>
      <w:lvlJc w:val="left"/>
      <w:pPr>
        <w:ind w:left="5780" w:hanging="360"/>
      </w:pPr>
      <w:rPr>
        <w:rFonts w:hint="default"/>
      </w:rPr>
    </w:lvl>
    <w:lvl w:ilvl="5" w:tplc="EFBE0F5E">
      <w:start w:val="1"/>
      <w:numFmt w:val="bullet"/>
      <w:lvlText w:val="•"/>
      <w:lvlJc w:val="left"/>
      <w:pPr>
        <w:ind w:left="6796" w:hanging="360"/>
      </w:pPr>
      <w:rPr>
        <w:rFonts w:hint="default"/>
      </w:rPr>
    </w:lvl>
    <w:lvl w:ilvl="6" w:tplc="D7068884">
      <w:start w:val="1"/>
      <w:numFmt w:val="bullet"/>
      <w:lvlText w:val="•"/>
      <w:lvlJc w:val="left"/>
      <w:pPr>
        <w:ind w:left="7813" w:hanging="360"/>
      </w:pPr>
      <w:rPr>
        <w:rFonts w:hint="default"/>
      </w:rPr>
    </w:lvl>
    <w:lvl w:ilvl="7" w:tplc="CC34A65A">
      <w:start w:val="1"/>
      <w:numFmt w:val="bullet"/>
      <w:lvlText w:val="•"/>
      <w:lvlJc w:val="left"/>
      <w:pPr>
        <w:ind w:left="8830" w:hanging="360"/>
      </w:pPr>
      <w:rPr>
        <w:rFonts w:hint="default"/>
      </w:rPr>
    </w:lvl>
    <w:lvl w:ilvl="8" w:tplc="7E261E8C">
      <w:start w:val="1"/>
      <w:numFmt w:val="bullet"/>
      <w:lvlText w:val="•"/>
      <w:lvlJc w:val="left"/>
      <w:pPr>
        <w:ind w:left="9846" w:hanging="360"/>
      </w:pPr>
      <w:rPr>
        <w:rFonts w:hint="default"/>
      </w:rPr>
    </w:lvl>
  </w:abstractNum>
  <w:abstractNum w:abstractNumId="10">
    <w:nsid w:val="463D5331"/>
    <w:multiLevelType w:val="hybridMultilevel"/>
    <w:tmpl w:val="E834AEA2"/>
    <w:lvl w:ilvl="0" w:tplc="ABE03392">
      <w:start w:val="1"/>
      <w:numFmt w:val="lowerLetter"/>
      <w:lvlText w:val="(%1)"/>
      <w:lvlJc w:val="left"/>
      <w:pPr>
        <w:ind w:left="2370" w:hanging="360"/>
      </w:pPr>
      <w:rPr>
        <w:rFonts w:ascii="Arial" w:eastAsia="FrutigerLTStd-Light" w:hAnsi="Arial" w:hint="default"/>
        <w:color w:val="auto"/>
        <w:sz w:val="20"/>
        <w:szCs w:val="18"/>
      </w:rPr>
    </w:lvl>
    <w:lvl w:ilvl="1" w:tplc="00E00D60">
      <w:start w:val="1"/>
      <w:numFmt w:val="lowerRoman"/>
      <w:lvlText w:val="(%2)"/>
      <w:lvlJc w:val="left"/>
      <w:pPr>
        <w:ind w:left="2730" w:hanging="360"/>
        <w:jc w:val="right"/>
      </w:pPr>
      <w:rPr>
        <w:rFonts w:ascii="Arial" w:eastAsia="FrutigerLTStd-Light" w:hAnsi="Arial" w:hint="default"/>
        <w:sz w:val="20"/>
        <w:szCs w:val="18"/>
      </w:rPr>
    </w:lvl>
    <w:lvl w:ilvl="2" w:tplc="601CA070">
      <w:start w:val="1"/>
      <w:numFmt w:val="bullet"/>
      <w:lvlText w:val="•"/>
      <w:lvlJc w:val="left"/>
      <w:pPr>
        <w:ind w:left="3746" w:hanging="360"/>
      </w:pPr>
      <w:rPr>
        <w:rFonts w:hint="default"/>
      </w:rPr>
    </w:lvl>
    <w:lvl w:ilvl="3" w:tplc="78A01D5C">
      <w:start w:val="1"/>
      <w:numFmt w:val="bullet"/>
      <w:lvlText w:val="•"/>
      <w:lvlJc w:val="left"/>
      <w:pPr>
        <w:ind w:left="4763" w:hanging="360"/>
      </w:pPr>
      <w:rPr>
        <w:rFonts w:hint="default"/>
      </w:rPr>
    </w:lvl>
    <w:lvl w:ilvl="4" w:tplc="D384E88C">
      <w:start w:val="1"/>
      <w:numFmt w:val="bullet"/>
      <w:lvlText w:val="•"/>
      <w:lvlJc w:val="left"/>
      <w:pPr>
        <w:ind w:left="5780" w:hanging="360"/>
      </w:pPr>
      <w:rPr>
        <w:rFonts w:hint="default"/>
      </w:rPr>
    </w:lvl>
    <w:lvl w:ilvl="5" w:tplc="ED380016">
      <w:start w:val="1"/>
      <w:numFmt w:val="bullet"/>
      <w:lvlText w:val="•"/>
      <w:lvlJc w:val="left"/>
      <w:pPr>
        <w:ind w:left="6796" w:hanging="360"/>
      </w:pPr>
      <w:rPr>
        <w:rFonts w:hint="default"/>
      </w:rPr>
    </w:lvl>
    <w:lvl w:ilvl="6" w:tplc="9D26633E">
      <w:start w:val="1"/>
      <w:numFmt w:val="bullet"/>
      <w:lvlText w:val="•"/>
      <w:lvlJc w:val="left"/>
      <w:pPr>
        <w:ind w:left="7813" w:hanging="360"/>
      </w:pPr>
      <w:rPr>
        <w:rFonts w:hint="default"/>
      </w:rPr>
    </w:lvl>
    <w:lvl w:ilvl="7" w:tplc="BE204250">
      <w:start w:val="1"/>
      <w:numFmt w:val="bullet"/>
      <w:lvlText w:val="•"/>
      <w:lvlJc w:val="left"/>
      <w:pPr>
        <w:ind w:left="8830" w:hanging="360"/>
      </w:pPr>
      <w:rPr>
        <w:rFonts w:hint="default"/>
      </w:rPr>
    </w:lvl>
    <w:lvl w:ilvl="8" w:tplc="733681E6">
      <w:start w:val="1"/>
      <w:numFmt w:val="bullet"/>
      <w:lvlText w:val="•"/>
      <w:lvlJc w:val="left"/>
      <w:pPr>
        <w:ind w:left="9846" w:hanging="360"/>
      </w:pPr>
      <w:rPr>
        <w:rFonts w:hint="default"/>
      </w:rPr>
    </w:lvl>
  </w:abstractNum>
  <w:abstractNum w:abstractNumId="11">
    <w:nsid w:val="4653291A"/>
    <w:multiLevelType w:val="hybridMultilevel"/>
    <w:tmpl w:val="DD48C1B6"/>
    <w:lvl w:ilvl="0" w:tplc="13004EA0">
      <w:start w:val="1"/>
      <w:numFmt w:val="lowerLetter"/>
      <w:lvlText w:val="(%1)"/>
      <w:lvlJc w:val="left"/>
      <w:pPr>
        <w:ind w:left="2370" w:hanging="360"/>
      </w:pPr>
      <w:rPr>
        <w:rFonts w:ascii="Arial" w:eastAsia="FrutigerLTStd-Light" w:hAnsi="Arial" w:hint="default"/>
        <w:color w:val="auto"/>
        <w:sz w:val="20"/>
        <w:szCs w:val="18"/>
      </w:rPr>
    </w:lvl>
    <w:lvl w:ilvl="1" w:tplc="D3B2087C">
      <w:start w:val="1"/>
      <w:numFmt w:val="lowerRoman"/>
      <w:lvlText w:val="(%2)"/>
      <w:lvlJc w:val="left"/>
      <w:pPr>
        <w:ind w:left="2730" w:hanging="360"/>
      </w:pPr>
      <w:rPr>
        <w:rFonts w:ascii="Arial" w:eastAsia="FrutigerLTStd-Light" w:hAnsi="Arial" w:hint="default"/>
        <w:sz w:val="20"/>
        <w:szCs w:val="18"/>
      </w:rPr>
    </w:lvl>
    <w:lvl w:ilvl="2" w:tplc="24DA1B02">
      <w:start w:val="1"/>
      <w:numFmt w:val="bullet"/>
      <w:lvlText w:val="•"/>
      <w:lvlJc w:val="left"/>
      <w:pPr>
        <w:ind w:left="3746" w:hanging="360"/>
      </w:pPr>
      <w:rPr>
        <w:rFonts w:hint="default"/>
      </w:rPr>
    </w:lvl>
    <w:lvl w:ilvl="3" w:tplc="9EBAEF02">
      <w:start w:val="1"/>
      <w:numFmt w:val="bullet"/>
      <w:lvlText w:val="•"/>
      <w:lvlJc w:val="left"/>
      <w:pPr>
        <w:ind w:left="4763" w:hanging="360"/>
      </w:pPr>
      <w:rPr>
        <w:rFonts w:hint="default"/>
      </w:rPr>
    </w:lvl>
    <w:lvl w:ilvl="4" w:tplc="D60AEF38">
      <w:start w:val="1"/>
      <w:numFmt w:val="bullet"/>
      <w:lvlText w:val="•"/>
      <w:lvlJc w:val="left"/>
      <w:pPr>
        <w:ind w:left="5780" w:hanging="360"/>
      </w:pPr>
      <w:rPr>
        <w:rFonts w:hint="default"/>
      </w:rPr>
    </w:lvl>
    <w:lvl w:ilvl="5" w:tplc="FF424368">
      <w:start w:val="1"/>
      <w:numFmt w:val="bullet"/>
      <w:lvlText w:val="•"/>
      <w:lvlJc w:val="left"/>
      <w:pPr>
        <w:ind w:left="6796" w:hanging="360"/>
      </w:pPr>
      <w:rPr>
        <w:rFonts w:hint="default"/>
      </w:rPr>
    </w:lvl>
    <w:lvl w:ilvl="6" w:tplc="520AE29A">
      <w:start w:val="1"/>
      <w:numFmt w:val="bullet"/>
      <w:lvlText w:val="•"/>
      <w:lvlJc w:val="left"/>
      <w:pPr>
        <w:ind w:left="7813" w:hanging="360"/>
      </w:pPr>
      <w:rPr>
        <w:rFonts w:hint="default"/>
      </w:rPr>
    </w:lvl>
    <w:lvl w:ilvl="7" w:tplc="C6509892">
      <w:start w:val="1"/>
      <w:numFmt w:val="bullet"/>
      <w:lvlText w:val="•"/>
      <w:lvlJc w:val="left"/>
      <w:pPr>
        <w:ind w:left="8830" w:hanging="360"/>
      </w:pPr>
      <w:rPr>
        <w:rFonts w:hint="default"/>
      </w:rPr>
    </w:lvl>
    <w:lvl w:ilvl="8" w:tplc="A42222C6">
      <w:start w:val="1"/>
      <w:numFmt w:val="bullet"/>
      <w:lvlText w:val="•"/>
      <w:lvlJc w:val="left"/>
      <w:pPr>
        <w:ind w:left="9846" w:hanging="360"/>
      </w:pPr>
      <w:rPr>
        <w:rFonts w:hint="default"/>
      </w:rPr>
    </w:lvl>
  </w:abstractNum>
  <w:abstractNum w:abstractNumId="12">
    <w:nsid w:val="538E46DF"/>
    <w:multiLevelType w:val="hybridMultilevel"/>
    <w:tmpl w:val="EFE85CE0"/>
    <w:lvl w:ilvl="0" w:tplc="E63C162C">
      <w:start w:val="1"/>
      <w:numFmt w:val="lowerLetter"/>
      <w:lvlText w:val="(%1)"/>
      <w:lvlJc w:val="left"/>
      <w:pPr>
        <w:ind w:left="2370" w:hanging="360"/>
      </w:pPr>
      <w:rPr>
        <w:rFonts w:ascii="Arial" w:eastAsia="FrutigerLTStd-Light" w:hAnsi="Arial" w:hint="default"/>
        <w:color w:val="auto"/>
        <w:sz w:val="20"/>
        <w:szCs w:val="18"/>
      </w:rPr>
    </w:lvl>
    <w:lvl w:ilvl="1" w:tplc="8F402574">
      <w:start w:val="1"/>
      <w:numFmt w:val="lowerRoman"/>
      <w:lvlText w:val="(%2)"/>
      <w:lvlJc w:val="left"/>
      <w:pPr>
        <w:ind w:left="2730" w:hanging="360"/>
      </w:pPr>
      <w:rPr>
        <w:rFonts w:ascii="Arial" w:eastAsia="FrutigerLTStd-Light" w:hAnsi="Arial" w:hint="default"/>
        <w:sz w:val="20"/>
        <w:szCs w:val="18"/>
      </w:rPr>
    </w:lvl>
    <w:lvl w:ilvl="2" w:tplc="FB9EA0E4">
      <w:start w:val="1"/>
      <w:numFmt w:val="bullet"/>
      <w:lvlText w:val="•"/>
      <w:lvlJc w:val="left"/>
      <w:pPr>
        <w:ind w:left="3746" w:hanging="360"/>
      </w:pPr>
      <w:rPr>
        <w:rFonts w:hint="default"/>
      </w:rPr>
    </w:lvl>
    <w:lvl w:ilvl="3" w:tplc="CD34BF8A">
      <w:start w:val="1"/>
      <w:numFmt w:val="bullet"/>
      <w:lvlText w:val="•"/>
      <w:lvlJc w:val="left"/>
      <w:pPr>
        <w:ind w:left="4763" w:hanging="360"/>
      </w:pPr>
      <w:rPr>
        <w:rFonts w:hint="default"/>
      </w:rPr>
    </w:lvl>
    <w:lvl w:ilvl="4" w:tplc="C646F396">
      <w:start w:val="1"/>
      <w:numFmt w:val="bullet"/>
      <w:lvlText w:val="•"/>
      <w:lvlJc w:val="left"/>
      <w:pPr>
        <w:ind w:left="5780" w:hanging="360"/>
      </w:pPr>
      <w:rPr>
        <w:rFonts w:hint="default"/>
      </w:rPr>
    </w:lvl>
    <w:lvl w:ilvl="5" w:tplc="72E2AB20">
      <w:start w:val="1"/>
      <w:numFmt w:val="bullet"/>
      <w:lvlText w:val="•"/>
      <w:lvlJc w:val="left"/>
      <w:pPr>
        <w:ind w:left="6796" w:hanging="360"/>
      </w:pPr>
      <w:rPr>
        <w:rFonts w:hint="default"/>
      </w:rPr>
    </w:lvl>
    <w:lvl w:ilvl="6" w:tplc="542A2A62">
      <w:start w:val="1"/>
      <w:numFmt w:val="bullet"/>
      <w:lvlText w:val="•"/>
      <w:lvlJc w:val="left"/>
      <w:pPr>
        <w:ind w:left="7813" w:hanging="360"/>
      </w:pPr>
      <w:rPr>
        <w:rFonts w:hint="default"/>
      </w:rPr>
    </w:lvl>
    <w:lvl w:ilvl="7" w:tplc="70B8B0D4">
      <w:start w:val="1"/>
      <w:numFmt w:val="bullet"/>
      <w:lvlText w:val="•"/>
      <w:lvlJc w:val="left"/>
      <w:pPr>
        <w:ind w:left="8830" w:hanging="360"/>
      </w:pPr>
      <w:rPr>
        <w:rFonts w:hint="default"/>
      </w:rPr>
    </w:lvl>
    <w:lvl w:ilvl="8" w:tplc="3DDA408C">
      <w:start w:val="1"/>
      <w:numFmt w:val="bullet"/>
      <w:lvlText w:val="•"/>
      <w:lvlJc w:val="left"/>
      <w:pPr>
        <w:ind w:left="9846" w:hanging="360"/>
      </w:pPr>
      <w:rPr>
        <w:rFonts w:hint="default"/>
      </w:rPr>
    </w:lvl>
  </w:abstractNum>
  <w:abstractNum w:abstractNumId="13">
    <w:nsid w:val="545E53C2"/>
    <w:multiLevelType w:val="hybridMultilevel"/>
    <w:tmpl w:val="55BCA262"/>
    <w:lvl w:ilvl="0" w:tplc="E29642DC">
      <w:start w:val="1"/>
      <w:numFmt w:val="lowerLetter"/>
      <w:lvlText w:val="(%1)"/>
      <w:lvlJc w:val="left"/>
      <w:pPr>
        <w:ind w:left="2370" w:hanging="360"/>
      </w:pPr>
      <w:rPr>
        <w:rFonts w:ascii="Arial" w:eastAsia="FrutigerLTStd-Light" w:hAnsi="Arial" w:hint="default"/>
        <w:color w:val="auto"/>
        <w:sz w:val="20"/>
        <w:szCs w:val="18"/>
      </w:rPr>
    </w:lvl>
    <w:lvl w:ilvl="1" w:tplc="1A082BEC">
      <w:start w:val="1"/>
      <w:numFmt w:val="lowerRoman"/>
      <w:lvlText w:val="(%2)"/>
      <w:lvlJc w:val="left"/>
      <w:pPr>
        <w:ind w:left="2730" w:hanging="360"/>
      </w:pPr>
      <w:rPr>
        <w:rFonts w:ascii="Arial" w:eastAsia="FrutigerLTStd-Light" w:hAnsi="Arial" w:hint="default"/>
        <w:sz w:val="20"/>
        <w:szCs w:val="18"/>
      </w:rPr>
    </w:lvl>
    <w:lvl w:ilvl="2" w:tplc="F7FC3308">
      <w:start w:val="1"/>
      <w:numFmt w:val="bullet"/>
      <w:lvlText w:val="•"/>
      <w:lvlJc w:val="left"/>
      <w:pPr>
        <w:ind w:left="3746" w:hanging="360"/>
      </w:pPr>
      <w:rPr>
        <w:rFonts w:hint="default"/>
      </w:rPr>
    </w:lvl>
    <w:lvl w:ilvl="3" w:tplc="11A4214E">
      <w:start w:val="1"/>
      <w:numFmt w:val="bullet"/>
      <w:lvlText w:val="•"/>
      <w:lvlJc w:val="left"/>
      <w:pPr>
        <w:ind w:left="4763" w:hanging="360"/>
      </w:pPr>
      <w:rPr>
        <w:rFonts w:hint="default"/>
      </w:rPr>
    </w:lvl>
    <w:lvl w:ilvl="4" w:tplc="F6281BAA">
      <w:start w:val="1"/>
      <w:numFmt w:val="bullet"/>
      <w:lvlText w:val="•"/>
      <w:lvlJc w:val="left"/>
      <w:pPr>
        <w:ind w:left="5780" w:hanging="360"/>
      </w:pPr>
      <w:rPr>
        <w:rFonts w:hint="default"/>
      </w:rPr>
    </w:lvl>
    <w:lvl w:ilvl="5" w:tplc="BBE035A0">
      <w:start w:val="1"/>
      <w:numFmt w:val="bullet"/>
      <w:lvlText w:val="•"/>
      <w:lvlJc w:val="left"/>
      <w:pPr>
        <w:ind w:left="6796" w:hanging="360"/>
      </w:pPr>
      <w:rPr>
        <w:rFonts w:hint="default"/>
      </w:rPr>
    </w:lvl>
    <w:lvl w:ilvl="6" w:tplc="82CE89E6">
      <w:start w:val="1"/>
      <w:numFmt w:val="bullet"/>
      <w:lvlText w:val="•"/>
      <w:lvlJc w:val="left"/>
      <w:pPr>
        <w:ind w:left="7813" w:hanging="360"/>
      </w:pPr>
      <w:rPr>
        <w:rFonts w:hint="default"/>
      </w:rPr>
    </w:lvl>
    <w:lvl w:ilvl="7" w:tplc="C2F85484">
      <w:start w:val="1"/>
      <w:numFmt w:val="bullet"/>
      <w:lvlText w:val="•"/>
      <w:lvlJc w:val="left"/>
      <w:pPr>
        <w:ind w:left="8830" w:hanging="360"/>
      </w:pPr>
      <w:rPr>
        <w:rFonts w:hint="default"/>
      </w:rPr>
    </w:lvl>
    <w:lvl w:ilvl="8" w:tplc="B254D5FC">
      <w:start w:val="1"/>
      <w:numFmt w:val="bullet"/>
      <w:lvlText w:val="•"/>
      <w:lvlJc w:val="left"/>
      <w:pPr>
        <w:ind w:left="9846" w:hanging="360"/>
      </w:pPr>
      <w:rPr>
        <w:rFonts w:hint="default"/>
      </w:rPr>
    </w:lvl>
  </w:abstractNum>
  <w:abstractNum w:abstractNumId="14">
    <w:nsid w:val="555F5F2C"/>
    <w:multiLevelType w:val="hybridMultilevel"/>
    <w:tmpl w:val="F382632E"/>
    <w:lvl w:ilvl="0" w:tplc="45400FB4">
      <w:start w:val="1"/>
      <w:numFmt w:val="lowerLetter"/>
      <w:lvlText w:val="(%1)"/>
      <w:lvlJc w:val="left"/>
      <w:pPr>
        <w:ind w:left="2730" w:hanging="360"/>
      </w:pPr>
      <w:rPr>
        <w:rFonts w:ascii="Arial" w:eastAsia="FrutigerLTStd-Light" w:hAnsi="Arial" w:cs="Arial" w:hint="default"/>
        <w:sz w:val="20"/>
        <w:szCs w:val="20"/>
      </w:rPr>
    </w:lvl>
    <w:lvl w:ilvl="1" w:tplc="AD6A449A">
      <w:start w:val="1"/>
      <w:numFmt w:val="bullet"/>
      <w:lvlText w:val="•"/>
      <w:lvlJc w:val="left"/>
      <w:pPr>
        <w:ind w:left="3645" w:hanging="360"/>
      </w:pPr>
      <w:rPr>
        <w:rFonts w:hint="default"/>
      </w:rPr>
    </w:lvl>
    <w:lvl w:ilvl="2" w:tplc="1CB84576">
      <w:start w:val="1"/>
      <w:numFmt w:val="bullet"/>
      <w:lvlText w:val="•"/>
      <w:lvlJc w:val="left"/>
      <w:pPr>
        <w:ind w:left="4560" w:hanging="360"/>
      </w:pPr>
      <w:rPr>
        <w:rFonts w:hint="default"/>
      </w:rPr>
    </w:lvl>
    <w:lvl w:ilvl="3" w:tplc="460EFCBE">
      <w:start w:val="1"/>
      <w:numFmt w:val="bullet"/>
      <w:lvlText w:val="•"/>
      <w:lvlJc w:val="left"/>
      <w:pPr>
        <w:ind w:left="5475" w:hanging="360"/>
      </w:pPr>
      <w:rPr>
        <w:rFonts w:hint="default"/>
      </w:rPr>
    </w:lvl>
    <w:lvl w:ilvl="4" w:tplc="9B688272">
      <w:start w:val="1"/>
      <w:numFmt w:val="bullet"/>
      <w:lvlText w:val="•"/>
      <w:lvlJc w:val="left"/>
      <w:pPr>
        <w:ind w:left="6390" w:hanging="360"/>
      </w:pPr>
      <w:rPr>
        <w:rFonts w:hint="default"/>
      </w:rPr>
    </w:lvl>
    <w:lvl w:ilvl="5" w:tplc="DB364770">
      <w:start w:val="1"/>
      <w:numFmt w:val="bullet"/>
      <w:lvlText w:val="•"/>
      <w:lvlJc w:val="left"/>
      <w:pPr>
        <w:ind w:left="7305" w:hanging="360"/>
      </w:pPr>
      <w:rPr>
        <w:rFonts w:hint="default"/>
      </w:rPr>
    </w:lvl>
    <w:lvl w:ilvl="6" w:tplc="0E6A3FBE">
      <w:start w:val="1"/>
      <w:numFmt w:val="bullet"/>
      <w:lvlText w:val="•"/>
      <w:lvlJc w:val="left"/>
      <w:pPr>
        <w:ind w:left="8220" w:hanging="360"/>
      </w:pPr>
      <w:rPr>
        <w:rFonts w:hint="default"/>
      </w:rPr>
    </w:lvl>
    <w:lvl w:ilvl="7" w:tplc="D22453A6">
      <w:start w:val="1"/>
      <w:numFmt w:val="bullet"/>
      <w:lvlText w:val="•"/>
      <w:lvlJc w:val="left"/>
      <w:pPr>
        <w:ind w:left="9135" w:hanging="360"/>
      </w:pPr>
      <w:rPr>
        <w:rFonts w:hint="default"/>
      </w:rPr>
    </w:lvl>
    <w:lvl w:ilvl="8" w:tplc="7C7AC396">
      <w:start w:val="1"/>
      <w:numFmt w:val="bullet"/>
      <w:lvlText w:val="•"/>
      <w:lvlJc w:val="left"/>
      <w:pPr>
        <w:ind w:left="10050" w:hanging="360"/>
      </w:pPr>
      <w:rPr>
        <w:rFonts w:hint="default"/>
      </w:rPr>
    </w:lvl>
  </w:abstractNum>
  <w:abstractNum w:abstractNumId="15">
    <w:nsid w:val="5D997C42"/>
    <w:multiLevelType w:val="hybridMultilevel"/>
    <w:tmpl w:val="750491E8"/>
    <w:lvl w:ilvl="0" w:tplc="9D24E78C">
      <w:start w:val="1"/>
      <w:numFmt w:val="lowerLetter"/>
      <w:lvlText w:val="(%1)"/>
      <w:lvlJc w:val="left"/>
      <w:pPr>
        <w:ind w:left="2370" w:hanging="360"/>
      </w:pPr>
      <w:rPr>
        <w:rFonts w:ascii="Arial" w:eastAsia="FrutigerLTStd-Light" w:hAnsi="Arial" w:hint="default"/>
        <w:color w:val="auto"/>
        <w:sz w:val="20"/>
        <w:szCs w:val="18"/>
      </w:rPr>
    </w:lvl>
    <w:lvl w:ilvl="1" w:tplc="D910E764">
      <w:start w:val="1"/>
      <w:numFmt w:val="lowerRoman"/>
      <w:lvlText w:val="(%2)"/>
      <w:lvlJc w:val="left"/>
      <w:pPr>
        <w:ind w:left="2730" w:hanging="360"/>
      </w:pPr>
      <w:rPr>
        <w:rFonts w:ascii="Arial" w:eastAsia="FrutigerLTStd-Light" w:hAnsi="Arial" w:hint="default"/>
        <w:sz w:val="20"/>
        <w:szCs w:val="18"/>
      </w:rPr>
    </w:lvl>
    <w:lvl w:ilvl="2" w:tplc="DC64814E">
      <w:start w:val="1"/>
      <w:numFmt w:val="bullet"/>
      <w:lvlText w:val="•"/>
      <w:lvlJc w:val="left"/>
      <w:pPr>
        <w:ind w:left="3746" w:hanging="360"/>
      </w:pPr>
      <w:rPr>
        <w:rFonts w:hint="default"/>
      </w:rPr>
    </w:lvl>
    <w:lvl w:ilvl="3" w:tplc="18B2C100">
      <w:start w:val="1"/>
      <w:numFmt w:val="bullet"/>
      <w:lvlText w:val="•"/>
      <w:lvlJc w:val="left"/>
      <w:pPr>
        <w:ind w:left="4763" w:hanging="360"/>
      </w:pPr>
      <w:rPr>
        <w:rFonts w:hint="default"/>
      </w:rPr>
    </w:lvl>
    <w:lvl w:ilvl="4" w:tplc="C38C630A">
      <w:start w:val="1"/>
      <w:numFmt w:val="bullet"/>
      <w:lvlText w:val="•"/>
      <w:lvlJc w:val="left"/>
      <w:pPr>
        <w:ind w:left="5780" w:hanging="360"/>
      </w:pPr>
      <w:rPr>
        <w:rFonts w:hint="default"/>
      </w:rPr>
    </w:lvl>
    <w:lvl w:ilvl="5" w:tplc="D7F423E2">
      <w:start w:val="1"/>
      <w:numFmt w:val="bullet"/>
      <w:lvlText w:val="•"/>
      <w:lvlJc w:val="left"/>
      <w:pPr>
        <w:ind w:left="6796" w:hanging="360"/>
      </w:pPr>
      <w:rPr>
        <w:rFonts w:hint="default"/>
      </w:rPr>
    </w:lvl>
    <w:lvl w:ilvl="6" w:tplc="11B22CA2">
      <w:start w:val="1"/>
      <w:numFmt w:val="bullet"/>
      <w:lvlText w:val="•"/>
      <w:lvlJc w:val="left"/>
      <w:pPr>
        <w:ind w:left="7813" w:hanging="360"/>
      </w:pPr>
      <w:rPr>
        <w:rFonts w:hint="default"/>
      </w:rPr>
    </w:lvl>
    <w:lvl w:ilvl="7" w:tplc="B6EAA1CE">
      <w:start w:val="1"/>
      <w:numFmt w:val="bullet"/>
      <w:lvlText w:val="•"/>
      <w:lvlJc w:val="left"/>
      <w:pPr>
        <w:ind w:left="8830" w:hanging="360"/>
      </w:pPr>
      <w:rPr>
        <w:rFonts w:hint="default"/>
      </w:rPr>
    </w:lvl>
    <w:lvl w:ilvl="8" w:tplc="0EE0FDAA">
      <w:start w:val="1"/>
      <w:numFmt w:val="bullet"/>
      <w:lvlText w:val="•"/>
      <w:lvlJc w:val="left"/>
      <w:pPr>
        <w:ind w:left="9846" w:hanging="360"/>
      </w:pPr>
      <w:rPr>
        <w:rFonts w:hint="default"/>
      </w:rPr>
    </w:lvl>
  </w:abstractNum>
  <w:abstractNum w:abstractNumId="16">
    <w:nsid w:val="5EE54D08"/>
    <w:multiLevelType w:val="hybridMultilevel"/>
    <w:tmpl w:val="B1269CFE"/>
    <w:lvl w:ilvl="0" w:tplc="2206A6B4">
      <w:start w:val="1"/>
      <w:numFmt w:val="lowerLetter"/>
      <w:lvlText w:val="(%1)"/>
      <w:lvlJc w:val="left"/>
      <w:pPr>
        <w:ind w:left="2730" w:hanging="360"/>
      </w:pPr>
      <w:rPr>
        <w:rFonts w:ascii="Arial" w:eastAsia="FrutigerLTStd-Light" w:hAnsi="Arial" w:hint="default"/>
        <w:color w:val="auto"/>
        <w:sz w:val="20"/>
        <w:szCs w:val="18"/>
      </w:rPr>
    </w:lvl>
    <w:lvl w:ilvl="1" w:tplc="2B2C8226">
      <w:start w:val="1"/>
      <w:numFmt w:val="lowerRoman"/>
      <w:lvlText w:val="(%2)"/>
      <w:lvlJc w:val="left"/>
      <w:pPr>
        <w:ind w:left="3090" w:hanging="360"/>
      </w:pPr>
      <w:rPr>
        <w:rFonts w:ascii="Arial" w:eastAsia="FrutigerLTStd-Light" w:hAnsi="Arial" w:hint="default"/>
        <w:sz w:val="20"/>
        <w:szCs w:val="18"/>
      </w:rPr>
    </w:lvl>
    <w:lvl w:ilvl="2" w:tplc="74789136">
      <w:start w:val="1"/>
      <w:numFmt w:val="bullet"/>
      <w:lvlText w:val="•"/>
      <w:lvlJc w:val="left"/>
      <w:pPr>
        <w:ind w:left="4066" w:hanging="360"/>
      </w:pPr>
      <w:rPr>
        <w:rFonts w:hint="default"/>
      </w:rPr>
    </w:lvl>
    <w:lvl w:ilvl="3" w:tplc="3E107F2A">
      <w:start w:val="1"/>
      <w:numFmt w:val="bullet"/>
      <w:lvlText w:val="•"/>
      <w:lvlJc w:val="left"/>
      <w:pPr>
        <w:ind w:left="5043" w:hanging="360"/>
      </w:pPr>
      <w:rPr>
        <w:rFonts w:hint="default"/>
      </w:rPr>
    </w:lvl>
    <w:lvl w:ilvl="4" w:tplc="E2881030">
      <w:start w:val="1"/>
      <w:numFmt w:val="bullet"/>
      <w:lvlText w:val="•"/>
      <w:lvlJc w:val="left"/>
      <w:pPr>
        <w:ind w:left="6020" w:hanging="360"/>
      </w:pPr>
      <w:rPr>
        <w:rFonts w:hint="default"/>
      </w:rPr>
    </w:lvl>
    <w:lvl w:ilvl="5" w:tplc="4212F8CE">
      <w:start w:val="1"/>
      <w:numFmt w:val="bullet"/>
      <w:lvlText w:val="•"/>
      <w:lvlJc w:val="left"/>
      <w:pPr>
        <w:ind w:left="6996" w:hanging="360"/>
      </w:pPr>
      <w:rPr>
        <w:rFonts w:hint="default"/>
      </w:rPr>
    </w:lvl>
    <w:lvl w:ilvl="6" w:tplc="8AB84942">
      <w:start w:val="1"/>
      <w:numFmt w:val="bullet"/>
      <w:lvlText w:val="•"/>
      <w:lvlJc w:val="left"/>
      <w:pPr>
        <w:ind w:left="7973" w:hanging="360"/>
      </w:pPr>
      <w:rPr>
        <w:rFonts w:hint="default"/>
      </w:rPr>
    </w:lvl>
    <w:lvl w:ilvl="7" w:tplc="F6D02CE2">
      <w:start w:val="1"/>
      <w:numFmt w:val="bullet"/>
      <w:lvlText w:val="•"/>
      <w:lvlJc w:val="left"/>
      <w:pPr>
        <w:ind w:left="8950" w:hanging="360"/>
      </w:pPr>
      <w:rPr>
        <w:rFonts w:hint="default"/>
      </w:rPr>
    </w:lvl>
    <w:lvl w:ilvl="8" w:tplc="51AEDACC">
      <w:start w:val="1"/>
      <w:numFmt w:val="bullet"/>
      <w:lvlText w:val="•"/>
      <w:lvlJc w:val="left"/>
      <w:pPr>
        <w:ind w:left="9926" w:hanging="360"/>
      </w:pPr>
      <w:rPr>
        <w:rFonts w:hint="default"/>
      </w:rPr>
    </w:lvl>
  </w:abstractNum>
  <w:abstractNum w:abstractNumId="17">
    <w:nsid w:val="60DE7D8B"/>
    <w:multiLevelType w:val="hybridMultilevel"/>
    <w:tmpl w:val="FD684C4E"/>
    <w:lvl w:ilvl="0" w:tplc="902A325A">
      <w:start w:val="1"/>
      <w:numFmt w:val="lowerLetter"/>
      <w:lvlText w:val="(%1)"/>
      <w:lvlJc w:val="left"/>
      <w:pPr>
        <w:ind w:left="2350" w:hanging="360"/>
      </w:pPr>
      <w:rPr>
        <w:rFonts w:ascii="Arial" w:eastAsia="FrutigerLTStd-Light" w:hAnsi="Arial" w:cs="Arial" w:hint="default"/>
        <w:color w:val="auto"/>
        <w:sz w:val="20"/>
        <w:szCs w:val="20"/>
      </w:rPr>
    </w:lvl>
    <w:lvl w:ilvl="1" w:tplc="B782A372">
      <w:start w:val="1"/>
      <w:numFmt w:val="lowerRoman"/>
      <w:lvlText w:val="(%2)"/>
      <w:lvlJc w:val="left"/>
      <w:pPr>
        <w:ind w:left="2710" w:hanging="360"/>
      </w:pPr>
      <w:rPr>
        <w:rFonts w:ascii="Arial" w:eastAsia="FrutigerLTStd-Light" w:hAnsi="Arial" w:cs="Arial" w:hint="default"/>
        <w:sz w:val="20"/>
        <w:szCs w:val="20"/>
      </w:rPr>
    </w:lvl>
    <w:lvl w:ilvl="2" w:tplc="E4C02214">
      <w:start w:val="1"/>
      <w:numFmt w:val="bullet"/>
      <w:lvlText w:val="•"/>
      <w:lvlJc w:val="left"/>
      <w:pPr>
        <w:ind w:left="3726" w:hanging="360"/>
      </w:pPr>
      <w:rPr>
        <w:rFonts w:hint="default"/>
      </w:rPr>
    </w:lvl>
    <w:lvl w:ilvl="3" w:tplc="BF98CDD4">
      <w:start w:val="1"/>
      <w:numFmt w:val="bullet"/>
      <w:lvlText w:val="•"/>
      <w:lvlJc w:val="left"/>
      <w:pPr>
        <w:ind w:left="4743" w:hanging="360"/>
      </w:pPr>
      <w:rPr>
        <w:rFonts w:hint="default"/>
      </w:rPr>
    </w:lvl>
    <w:lvl w:ilvl="4" w:tplc="C6FC6230">
      <w:start w:val="1"/>
      <w:numFmt w:val="bullet"/>
      <w:lvlText w:val="•"/>
      <w:lvlJc w:val="left"/>
      <w:pPr>
        <w:ind w:left="5760" w:hanging="360"/>
      </w:pPr>
      <w:rPr>
        <w:rFonts w:hint="default"/>
      </w:rPr>
    </w:lvl>
    <w:lvl w:ilvl="5" w:tplc="25E63FE6">
      <w:start w:val="1"/>
      <w:numFmt w:val="bullet"/>
      <w:lvlText w:val="•"/>
      <w:lvlJc w:val="left"/>
      <w:pPr>
        <w:ind w:left="6776" w:hanging="360"/>
      </w:pPr>
      <w:rPr>
        <w:rFonts w:hint="default"/>
      </w:rPr>
    </w:lvl>
    <w:lvl w:ilvl="6" w:tplc="E3B8A08A">
      <w:start w:val="1"/>
      <w:numFmt w:val="bullet"/>
      <w:lvlText w:val="•"/>
      <w:lvlJc w:val="left"/>
      <w:pPr>
        <w:ind w:left="7793" w:hanging="360"/>
      </w:pPr>
      <w:rPr>
        <w:rFonts w:hint="default"/>
      </w:rPr>
    </w:lvl>
    <w:lvl w:ilvl="7" w:tplc="7038B234">
      <w:start w:val="1"/>
      <w:numFmt w:val="bullet"/>
      <w:lvlText w:val="•"/>
      <w:lvlJc w:val="left"/>
      <w:pPr>
        <w:ind w:left="8810" w:hanging="360"/>
      </w:pPr>
      <w:rPr>
        <w:rFonts w:hint="default"/>
      </w:rPr>
    </w:lvl>
    <w:lvl w:ilvl="8" w:tplc="FD2E9908">
      <w:start w:val="1"/>
      <w:numFmt w:val="bullet"/>
      <w:lvlText w:val="•"/>
      <w:lvlJc w:val="left"/>
      <w:pPr>
        <w:ind w:left="9826" w:hanging="360"/>
      </w:pPr>
      <w:rPr>
        <w:rFonts w:hint="default"/>
      </w:rPr>
    </w:lvl>
  </w:abstractNum>
  <w:abstractNum w:abstractNumId="18">
    <w:nsid w:val="668670FD"/>
    <w:multiLevelType w:val="hybridMultilevel"/>
    <w:tmpl w:val="FEB87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Times New Roman" w:hAnsi="Times New Roman" w:cs="Times New Roman" w:hint="default"/>
        <w:b/>
        <w:bCs w:val="0"/>
        <w:i/>
        <w:iCs w:val="0"/>
        <w:caps w:val="0"/>
        <w:smallCaps w:val="0"/>
        <w:strike w:val="0"/>
        <w:dstrike w:val="0"/>
        <w:vanish w:val="0"/>
        <w:color w:val="000000"/>
        <w:spacing w:val="0"/>
        <w:position w:val="0"/>
        <w:u w:val="none"/>
        <w:vertAlign w:val="baseline"/>
        <w:em w:val="no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DD30790"/>
    <w:multiLevelType w:val="hybridMultilevel"/>
    <w:tmpl w:val="2C1A4692"/>
    <w:lvl w:ilvl="0" w:tplc="81D8CD58">
      <w:start w:val="1"/>
      <w:numFmt w:val="lowerLetter"/>
      <w:lvlText w:val="(%1)"/>
      <w:lvlJc w:val="left"/>
      <w:pPr>
        <w:ind w:left="2730" w:hanging="360"/>
      </w:pPr>
      <w:rPr>
        <w:rFonts w:ascii="Arial" w:eastAsia="FrutigerLTStd-Light" w:hAnsi="Arial" w:hint="default"/>
        <w:color w:val="auto"/>
        <w:sz w:val="20"/>
        <w:szCs w:val="18"/>
      </w:rPr>
    </w:lvl>
    <w:lvl w:ilvl="1" w:tplc="C7965028">
      <w:start w:val="1"/>
      <w:numFmt w:val="lowerRoman"/>
      <w:lvlText w:val="(%2)"/>
      <w:lvlJc w:val="left"/>
      <w:pPr>
        <w:ind w:left="3090" w:hanging="360"/>
      </w:pPr>
      <w:rPr>
        <w:rFonts w:ascii="Arial" w:eastAsia="FrutigerLTStd-Light" w:hAnsi="Arial" w:hint="default"/>
        <w:sz w:val="20"/>
        <w:szCs w:val="18"/>
      </w:rPr>
    </w:lvl>
    <w:lvl w:ilvl="2" w:tplc="9C16A8DA">
      <w:start w:val="1"/>
      <w:numFmt w:val="bullet"/>
      <w:lvlText w:val="•"/>
      <w:lvlJc w:val="left"/>
      <w:pPr>
        <w:ind w:left="4064" w:hanging="360"/>
      </w:pPr>
      <w:rPr>
        <w:rFonts w:hint="default"/>
      </w:rPr>
    </w:lvl>
    <w:lvl w:ilvl="3" w:tplc="4EFC939C">
      <w:start w:val="1"/>
      <w:numFmt w:val="bullet"/>
      <w:lvlText w:val="•"/>
      <w:lvlJc w:val="left"/>
      <w:pPr>
        <w:ind w:left="5038" w:hanging="360"/>
      </w:pPr>
      <w:rPr>
        <w:rFonts w:hint="default"/>
      </w:rPr>
    </w:lvl>
    <w:lvl w:ilvl="4" w:tplc="398882FE">
      <w:start w:val="1"/>
      <w:numFmt w:val="bullet"/>
      <w:lvlText w:val="•"/>
      <w:lvlJc w:val="left"/>
      <w:pPr>
        <w:ind w:left="6013" w:hanging="360"/>
      </w:pPr>
      <w:rPr>
        <w:rFonts w:hint="default"/>
      </w:rPr>
    </w:lvl>
    <w:lvl w:ilvl="5" w:tplc="E0301392">
      <w:start w:val="1"/>
      <w:numFmt w:val="bullet"/>
      <w:lvlText w:val="•"/>
      <w:lvlJc w:val="left"/>
      <w:pPr>
        <w:ind w:left="6987" w:hanging="360"/>
      </w:pPr>
      <w:rPr>
        <w:rFonts w:hint="default"/>
      </w:rPr>
    </w:lvl>
    <w:lvl w:ilvl="6" w:tplc="4E602C14">
      <w:start w:val="1"/>
      <w:numFmt w:val="bullet"/>
      <w:lvlText w:val="•"/>
      <w:lvlJc w:val="left"/>
      <w:pPr>
        <w:ind w:left="7962" w:hanging="360"/>
      </w:pPr>
      <w:rPr>
        <w:rFonts w:hint="default"/>
      </w:rPr>
    </w:lvl>
    <w:lvl w:ilvl="7" w:tplc="6C28DC7C">
      <w:start w:val="1"/>
      <w:numFmt w:val="bullet"/>
      <w:lvlText w:val="•"/>
      <w:lvlJc w:val="left"/>
      <w:pPr>
        <w:ind w:left="8936" w:hanging="360"/>
      </w:pPr>
      <w:rPr>
        <w:rFonts w:hint="default"/>
      </w:rPr>
    </w:lvl>
    <w:lvl w:ilvl="8" w:tplc="1C8EEA38">
      <w:start w:val="1"/>
      <w:numFmt w:val="bullet"/>
      <w:lvlText w:val="•"/>
      <w:lvlJc w:val="left"/>
      <w:pPr>
        <w:ind w:left="9911" w:hanging="360"/>
      </w:pPr>
      <w:rPr>
        <w:rFonts w:hint="default"/>
      </w:rPr>
    </w:lvl>
  </w:abstractNum>
  <w:abstractNum w:abstractNumId="20">
    <w:nsid w:val="6F1670BF"/>
    <w:multiLevelType w:val="hybridMultilevel"/>
    <w:tmpl w:val="7556C46A"/>
    <w:lvl w:ilvl="0" w:tplc="B818206C">
      <w:start w:val="1"/>
      <w:numFmt w:val="lowerLetter"/>
      <w:lvlText w:val="(%1)"/>
      <w:lvlJc w:val="left"/>
      <w:pPr>
        <w:ind w:left="2730" w:hanging="360"/>
      </w:pPr>
      <w:rPr>
        <w:rFonts w:ascii="Arial" w:eastAsia="FrutigerLTStd-Light" w:hAnsi="Arial" w:hint="default"/>
        <w:sz w:val="20"/>
        <w:szCs w:val="18"/>
      </w:rPr>
    </w:lvl>
    <w:lvl w:ilvl="1" w:tplc="10783870">
      <w:start w:val="1"/>
      <w:numFmt w:val="bullet"/>
      <w:lvlText w:val="•"/>
      <w:lvlJc w:val="left"/>
      <w:pPr>
        <w:ind w:left="3645" w:hanging="360"/>
      </w:pPr>
      <w:rPr>
        <w:rFonts w:hint="default"/>
      </w:rPr>
    </w:lvl>
    <w:lvl w:ilvl="2" w:tplc="B0846498">
      <w:start w:val="1"/>
      <w:numFmt w:val="bullet"/>
      <w:lvlText w:val="•"/>
      <w:lvlJc w:val="left"/>
      <w:pPr>
        <w:ind w:left="4560" w:hanging="360"/>
      </w:pPr>
      <w:rPr>
        <w:rFonts w:hint="default"/>
      </w:rPr>
    </w:lvl>
    <w:lvl w:ilvl="3" w:tplc="78D4DBC6">
      <w:start w:val="1"/>
      <w:numFmt w:val="bullet"/>
      <w:lvlText w:val="•"/>
      <w:lvlJc w:val="left"/>
      <w:pPr>
        <w:ind w:left="5475" w:hanging="360"/>
      </w:pPr>
      <w:rPr>
        <w:rFonts w:hint="default"/>
      </w:rPr>
    </w:lvl>
    <w:lvl w:ilvl="4" w:tplc="BD5C2648">
      <w:start w:val="1"/>
      <w:numFmt w:val="bullet"/>
      <w:lvlText w:val="•"/>
      <w:lvlJc w:val="left"/>
      <w:pPr>
        <w:ind w:left="6390" w:hanging="360"/>
      </w:pPr>
      <w:rPr>
        <w:rFonts w:hint="default"/>
      </w:rPr>
    </w:lvl>
    <w:lvl w:ilvl="5" w:tplc="16006624">
      <w:start w:val="1"/>
      <w:numFmt w:val="bullet"/>
      <w:lvlText w:val="•"/>
      <w:lvlJc w:val="left"/>
      <w:pPr>
        <w:ind w:left="7305" w:hanging="360"/>
      </w:pPr>
      <w:rPr>
        <w:rFonts w:hint="default"/>
      </w:rPr>
    </w:lvl>
    <w:lvl w:ilvl="6" w:tplc="0CB2484A">
      <w:start w:val="1"/>
      <w:numFmt w:val="bullet"/>
      <w:lvlText w:val="•"/>
      <w:lvlJc w:val="left"/>
      <w:pPr>
        <w:ind w:left="8220" w:hanging="360"/>
      </w:pPr>
      <w:rPr>
        <w:rFonts w:hint="default"/>
      </w:rPr>
    </w:lvl>
    <w:lvl w:ilvl="7" w:tplc="C52A77B0">
      <w:start w:val="1"/>
      <w:numFmt w:val="bullet"/>
      <w:lvlText w:val="•"/>
      <w:lvlJc w:val="left"/>
      <w:pPr>
        <w:ind w:left="9135" w:hanging="360"/>
      </w:pPr>
      <w:rPr>
        <w:rFonts w:hint="default"/>
      </w:rPr>
    </w:lvl>
    <w:lvl w:ilvl="8" w:tplc="FCA4D9D4">
      <w:start w:val="1"/>
      <w:numFmt w:val="bullet"/>
      <w:lvlText w:val="•"/>
      <w:lvlJc w:val="left"/>
      <w:pPr>
        <w:ind w:left="10050" w:hanging="360"/>
      </w:pPr>
      <w:rPr>
        <w:rFonts w:hint="default"/>
      </w:rPr>
    </w:lvl>
  </w:abstractNum>
  <w:abstractNum w:abstractNumId="21">
    <w:nsid w:val="79160C29"/>
    <w:multiLevelType w:val="hybridMultilevel"/>
    <w:tmpl w:val="F9F6FC26"/>
    <w:lvl w:ilvl="0" w:tplc="17D47730">
      <w:start w:val="1"/>
      <w:numFmt w:val="lowerLetter"/>
      <w:lvlText w:val="(%1)"/>
      <w:lvlJc w:val="left"/>
      <w:pPr>
        <w:ind w:left="2350" w:hanging="360"/>
      </w:pPr>
      <w:rPr>
        <w:rFonts w:ascii="Arial" w:eastAsia="FrutigerLTStd-Light" w:hAnsi="Arial" w:hint="default"/>
        <w:color w:val="auto"/>
        <w:sz w:val="20"/>
        <w:szCs w:val="18"/>
      </w:rPr>
    </w:lvl>
    <w:lvl w:ilvl="1" w:tplc="F9FE3110">
      <w:start w:val="1"/>
      <w:numFmt w:val="lowerRoman"/>
      <w:lvlText w:val="(%2)"/>
      <w:lvlJc w:val="left"/>
      <w:pPr>
        <w:ind w:left="2710" w:hanging="360"/>
      </w:pPr>
      <w:rPr>
        <w:rFonts w:ascii="Arial" w:eastAsia="FrutigerLTStd-Light" w:hAnsi="Arial" w:hint="default"/>
        <w:sz w:val="20"/>
        <w:szCs w:val="18"/>
      </w:rPr>
    </w:lvl>
    <w:lvl w:ilvl="2" w:tplc="58A07DDA">
      <w:start w:val="1"/>
      <w:numFmt w:val="bullet"/>
      <w:lvlText w:val="•"/>
      <w:lvlJc w:val="left"/>
      <w:pPr>
        <w:ind w:left="3726" w:hanging="360"/>
      </w:pPr>
      <w:rPr>
        <w:rFonts w:hint="default"/>
      </w:rPr>
    </w:lvl>
    <w:lvl w:ilvl="3" w:tplc="B51CA048">
      <w:start w:val="1"/>
      <w:numFmt w:val="bullet"/>
      <w:lvlText w:val="•"/>
      <w:lvlJc w:val="left"/>
      <w:pPr>
        <w:ind w:left="4743" w:hanging="360"/>
      </w:pPr>
      <w:rPr>
        <w:rFonts w:hint="default"/>
      </w:rPr>
    </w:lvl>
    <w:lvl w:ilvl="4" w:tplc="6D2EF0DA">
      <w:start w:val="1"/>
      <w:numFmt w:val="bullet"/>
      <w:lvlText w:val="•"/>
      <w:lvlJc w:val="left"/>
      <w:pPr>
        <w:ind w:left="5760" w:hanging="360"/>
      </w:pPr>
      <w:rPr>
        <w:rFonts w:hint="default"/>
      </w:rPr>
    </w:lvl>
    <w:lvl w:ilvl="5" w:tplc="94D8B4CA">
      <w:start w:val="1"/>
      <w:numFmt w:val="bullet"/>
      <w:lvlText w:val="•"/>
      <w:lvlJc w:val="left"/>
      <w:pPr>
        <w:ind w:left="6776" w:hanging="360"/>
      </w:pPr>
      <w:rPr>
        <w:rFonts w:hint="default"/>
      </w:rPr>
    </w:lvl>
    <w:lvl w:ilvl="6" w:tplc="5A8C1856">
      <w:start w:val="1"/>
      <w:numFmt w:val="bullet"/>
      <w:lvlText w:val="•"/>
      <w:lvlJc w:val="left"/>
      <w:pPr>
        <w:ind w:left="7793" w:hanging="360"/>
      </w:pPr>
      <w:rPr>
        <w:rFonts w:hint="default"/>
      </w:rPr>
    </w:lvl>
    <w:lvl w:ilvl="7" w:tplc="03E4AF9A">
      <w:start w:val="1"/>
      <w:numFmt w:val="bullet"/>
      <w:lvlText w:val="•"/>
      <w:lvlJc w:val="left"/>
      <w:pPr>
        <w:ind w:left="8810" w:hanging="360"/>
      </w:pPr>
      <w:rPr>
        <w:rFonts w:hint="default"/>
      </w:rPr>
    </w:lvl>
    <w:lvl w:ilvl="8" w:tplc="2D462892">
      <w:start w:val="1"/>
      <w:numFmt w:val="bullet"/>
      <w:lvlText w:val="•"/>
      <w:lvlJc w:val="left"/>
      <w:pPr>
        <w:ind w:left="9826" w:hanging="360"/>
      </w:pPr>
      <w:rPr>
        <w:rFonts w:hint="default"/>
      </w:rPr>
    </w:lvl>
  </w:abstractNum>
  <w:num w:numId="1">
    <w:abstractNumId w:val="0"/>
  </w:num>
  <w:num w:numId="2">
    <w:abstractNumId w:val="14"/>
  </w:num>
  <w:num w:numId="3">
    <w:abstractNumId w:val="4"/>
  </w:num>
  <w:num w:numId="4">
    <w:abstractNumId w:val="9"/>
  </w:num>
  <w:num w:numId="5">
    <w:abstractNumId w:val="11"/>
  </w:num>
  <w:num w:numId="6">
    <w:abstractNumId w:val="7"/>
  </w:num>
  <w:num w:numId="7">
    <w:abstractNumId w:val="16"/>
  </w:num>
  <w:num w:numId="8">
    <w:abstractNumId w:val="13"/>
  </w:num>
  <w:num w:numId="9">
    <w:abstractNumId w:val="12"/>
  </w:num>
  <w:num w:numId="10">
    <w:abstractNumId w:val="6"/>
  </w:num>
  <w:num w:numId="11">
    <w:abstractNumId w:val="20"/>
  </w:num>
  <w:num w:numId="12">
    <w:abstractNumId w:val="1"/>
  </w:num>
  <w:num w:numId="13">
    <w:abstractNumId w:val="15"/>
  </w:num>
  <w:num w:numId="14">
    <w:abstractNumId w:val="10"/>
  </w:num>
  <w:num w:numId="15">
    <w:abstractNumId w:val="2"/>
  </w:num>
  <w:num w:numId="16">
    <w:abstractNumId w:val="19"/>
  </w:num>
  <w:num w:numId="17">
    <w:abstractNumId w:val="3"/>
  </w:num>
  <w:num w:numId="18">
    <w:abstractNumId w:val="17"/>
  </w:num>
  <w:num w:numId="19">
    <w:abstractNumId w:val="21"/>
  </w:num>
  <w:num w:numId="20">
    <w:abstractNumId w:val="18"/>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B9"/>
    <w:rsid w:val="003210B9"/>
    <w:rsid w:val="007905E4"/>
    <w:rsid w:val="00D1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76EA1CF3-9F33-4BE6-9DE1-8E72214A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4">
    <w:name w:val="heading 4"/>
    <w:basedOn w:val="Normal"/>
    <w:link w:val="Heading4Char"/>
    <w:uiPriority w:val="1"/>
    <w:qFormat/>
    <w:pPr>
      <w:widowControl w:val="0"/>
      <w:spacing w:after="0" w:line="240" w:lineRule="auto"/>
      <w:ind w:left="1260"/>
      <w:outlineLvl w:val="3"/>
    </w:pPr>
    <w:rPr>
      <w:rFonts w:ascii="FrutigerLTStd-Bold" w:eastAsia="FrutigerLTStd-Bold" w:hAnsi="FrutigerLTStd-Bold"/>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1"/>
    <w:rPr>
      <w:rFonts w:ascii="FrutigerLTStd-Bold" w:eastAsia="FrutigerLTStd-Bold" w:hAnsi="FrutigerLTStd-Bold"/>
      <w:b/>
      <w:bCs/>
      <w:sz w:val="18"/>
      <w:szCs w:val="18"/>
    </w:rPr>
  </w:style>
  <w:style w:type="paragraph" w:styleId="BodyText">
    <w:name w:val="Body Text"/>
    <w:basedOn w:val="Normal"/>
    <w:link w:val="BodyTextChar"/>
    <w:uiPriority w:val="1"/>
    <w:qFormat/>
    <w:pPr>
      <w:widowControl w:val="0"/>
      <w:spacing w:after="0" w:line="240" w:lineRule="auto"/>
      <w:ind w:left="1800"/>
    </w:pPr>
    <w:rPr>
      <w:rFonts w:ascii="FrutigerLTStd-Light" w:eastAsia="FrutigerLTStd-Light" w:hAnsi="FrutigerLTStd-Light"/>
      <w:sz w:val="18"/>
      <w:szCs w:val="18"/>
    </w:rPr>
  </w:style>
  <w:style w:type="character" w:customStyle="1" w:styleId="BodyTextChar">
    <w:name w:val="Body Text Char"/>
    <w:link w:val="BodyText"/>
    <w:uiPriority w:val="1"/>
    <w:rPr>
      <w:rFonts w:ascii="FrutigerLTStd-Light" w:eastAsia="FrutigerLTStd-Light" w:hAnsi="FrutigerLTStd-Light"/>
      <w:sz w:val="18"/>
      <w:szCs w:val="18"/>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ListParagraph">
    <w:name w:val="List Paragraph"/>
    <w:basedOn w:val="Normal"/>
    <w:uiPriority w:val="34"/>
    <w:qFormat/>
    <w:pPr>
      <w:spacing w:after="0" w:line="280" w:lineRule="exact"/>
      <w:ind w:left="720"/>
      <w:contextualSpacing/>
      <w:jc w:val="both"/>
    </w:pPr>
    <w:rPr>
      <w:rFonts w:ascii="Times New Roman" w:eastAsia="Times New Roman" w:hAnsi="Times New Roman"/>
      <w:kern w:val="8"/>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5489</CharactersWithSpaces>
  <SharedDoc>false</SharedDoc>
  <HLinks>
    <vt:vector size="186" baseType="variant">
      <vt:variant>
        <vt:i4>2097233</vt:i4>
      </vt:variant>
      <vt:variant>
        <vt:i4>90</vt:i4>
      </vt:variant>
      <vt:variant>
        <vt:i4>0</vt:i4>
      </vt:variant>
      <vt:variant>
        <vt:i4>5</vt:i4>
      </vt:variant>
      <vt:variant>
        <vt:lpwstr/>
      </vt:variant>
      <vt:variant>
        <vt:lpwstr>_bookmark26</vt:lpwstr>
      </vt:variant>
      <vt:variant>
        <vt:i4>2097233</vt:i4>
      </vt:variant>
      <vt:variant>
        <vt:i4>87</vt:i4>
      </vt:variant>
      <vt:variant>
        <vt:i4>0</vt:i4>
      </vt:variant>
      <vt:variant>
        <vt:i4>5</vt:i4>
      </vt:variant>
      <vt:variant>
        <vt:lpwstr/>
      </vt:variant>
      <vt:variant>
        <vt:lpwstr>_bookmark26</vt:lpwstr>
      </vt:variant>
      <vt:variant>
        <vt:i4>2097233</vt:i4>
      </vt:variant>
      <vt:variant>
        <vt:i4>84</vt:i4>
      </vt:variant>
      <vt:variant>
        <vt:i4>0</vt:i4>
      </vt:variant>
      <vt:variant>
        <vt:i4>5</vt:i4>
      </vt:variant>
      <vt:variant>
        <vt:lpwstr/>
      </vt:variant>
      <vt:variant>
        <vt:lpwstr>_bookmark26</vt:lpwstr>
      </vt:variant>
      <vt:variant>
        <vt:i4>2097233</vt:i4>
      </vt:variant>
      <vt:variant>
        <vt:i4>81</vt:i4>
      </vt:variant>
      <vt:variant>
        <vt:i4>0</vt:i4>
      </vt:variant>
      <vt:variant>
        <vt:i4>5</vt:i4>
      </vt:variant>
      <vt:variant>
        <vt:lpwstr/>
      </vt:variant>
      <vt:variant>
        <vt:lpwstr>_bookmark26</vt:lpwstr>
      </vt:variant>
      <vt:variant>
        <vt:i4>2097233</vt:i4>
      </vt:variant>
      <vt:variant>
        <vt:i4>78</vt:i4>
      </vt:variant>
      <vt:variant>
        <vt:i4>0</vt:i4>
      </vt:variant>
      <vt:variant>
        <vt:i4>5</vt:i4>
      </vt:variant>
      <vt:variant>
        <vt:lpwstr/>
      </vt:variant>
      <vt:variant>
        <vt:lpwstr>_bookmark26</vt:lpwstr>
      </vt:variant>
      <vt:variant>
        <vt:i4>2097233</vt:i4>
      </vt:variant>
      <vt:variant>
        <vt:i4>75</vt:i4>
      </vt:variant>
      <vt:variant>
        <vt:i4>0</vt:i4>
      </vt:variant>
      <vt:variant>
        <vt:i4>5</vt:i4>
      </vt:variant>
      <vt:variant>
        <vt:lpwstr/>
      </vt:variant>
      <vt:variant>
        <vt:lpwstr>_bookmark26</vt:lpwstr>
      </vt:variant>
      <vt:variant>
        <vt:i4>2097233</vt:i4>
      </vt:variant>
      <vt:variant>
        <vt:i4>72</vt:i4>
      </vt:variant>
      <vt:variant>
        <vt:i4>0</vt:i4>
      </vt:variant>
      <vt:variant>
        <vt:i4>5</vt:i4>
      </vt:variant>
      <vt:variant>
        <vt:lpwstr/>
      </vt:variant>
      <vt:variant>
        <vt:lpwstr>_bookmark26</vt:lpwstr>
      </vt:variant>
      <vt:variant>
        <vt:i4>2097233</vt:i4>
      </vt:variant>
      <vt:variant>
        <vt:i4>69</vt:i4>
      </vt:variant>
      <vt:variant>
        <vt:i4>0</vt:i4>
      </vt:variant>
      <vt:variant>
        <vt:i4>5</vt:i4>
      </vt:variant>
      <vt:variant>
        <vt:lpwstr/>
      </vt:variant>
      <vt:variant>
        <vt:lpwstr>_bookmark25</vt:lpwstr>
      </vt:variant>
      <vt:variant>
        <vt:i4>2097233</vt:i4>
      </vt:variant>
      <vt:variant>
        <vt:i4>66</vt:i4>
      </vt:variant>
      <vt:variant>
        <vt:i4>0</vt:i4>
      </vt:variant>
      <vt:variant>
        <vt:i4>5</vt:i4>
      </vt:variant>
      <vt:variant>
        <vt:lpwstr/>
      </vt:variant>
      <vt:variant>
        <vt:lpwstr>_bookmark24</vt:lpwstr>
      </vt:variant>
      <vt:variant>
        <vt:i4>2097233</vt:i4>
      </vt:variant>
      <vt:variant>
        <vt:i4>63</vt:i4>
      </vt:variant>
      <vt:variant>
        <vt:i4>0</vt:i4>
      </vt:variant>
      <vt:variant>
        <vt:i4>5</vt:i4>
      </vt:variant>
      <vt:variant>
        <vt:lpwstr/>
      </vt:variant>
      <vt:variant>
        <vt:lpwstr>_bookmark24</vt:lpwstr>
      </vt:variant>
      <vt:variant>
        <vt:i4>2097233</vt:i4>
      </vt:variant>
      <vt:variant>
        <vt:i4>60</vt:i4>
      </vt:variant>
      <vt:variant>
        <vt:i4>0</vt:i4>
      </vt:variant>
      <vt:variant>
        <vt:i4>5</vt:i4>
      </vt:variant>
      <vt:variant>
        <vt:lpwstr/>
      </vt:variant>
      <vt:variant>
        <vt:lpwstr>_bookmark23</vt:lpwstr>
      </vt:variant>
      <vt:variant>
        <vt:i4>2097233</vt:i4>
      </vt:variant>
      <vt:variant>
        <vt:i4>57</vt:i4>
      </vt:variant>
      <vt:variant>
        <vt:i4>0</vt:i4>
      </vt:variant>
      <vt:variant>
        <vt:i4>5</vt:i4>
      </vt:variant>
      <vt:variant>
        <vt:lpwstr/>
      </vt:variant>
      <vt:variant>
        <vt:lpwstr>_bookmark23</vt:lpwstr>
      </vt:variant>
      <vt:variant>
        <vt:i4>2097233</vt:i4>
      </vt:variant>
      <vt:variant>
        <vt:i4>54</vt:i4>
      </vt:variant>
      <vt:variant>
        <vt:i4>0</vt:i4>
      </vt:variant>
      <vt:variant>
        <vt:i4>5</vt:i4>
      </vt:variant>
      <vt:variant>
        <vt:lpwstr/>
      </vt:variant>
      <vt:variant>
        <vt:lpwstr>_bookmark23</vt:lpwstr>
      </vt:variant>
      <vt:variant>
        <vt:i4>2097233</vt:i4>
      </vt:variant>
      <vt:variant>
        <vt:i4>51</vt:i4>
      </vt:variant>
      <vt:variant>
        <vt:i4>0</vt:i4>
      </vt:variant>
      <vt:variant>
        <vt:i4>5</vt:i4>
      </vt:variant>
      <vt:variant>
        <vt:lpwstr/>
      </vt:variant>
      <vt:variant>
        <vt:lpwstr>_bookmark22</vt:lpwstr>
      </vt:variant>
      <vt:variant>
        <vt:i4>2097233</vt:i4>
      </vt:variant>
      <vt:variant>
        <vt:i4>48</vt:i4>
      </vt:variant>
      <vt:variant>
        <vt:i4>0</vt:i4>
      </vt:variant>
      <vt:variant>
        <vt:i4>5</vt:i4>
      </vt:variant>
      <vt:variant>
        <vt:lpwstr/>
      </vt:variant>
      <vt:variant>
        <vt:lpwstr>_bookmark20</vt:lpwstr>
      </vt:variant>
      <vt:variant>
        <vt:i4>2293841</vt:i4>
      </vt:variant>
      <vt:variant>
        <vt:i4>45</vt:i4>
      </vt:variant>
      <vt:variant>
        <vt:i4>0</vt:i4>
      </vt:variant>
      <vt:variant>
        <vt:i4>5</vt:i4>
      </vt:variant>
      <vt:variant>
        <vt:lpwstr/>
      </vt:variant>
      <vt:variant>
        <vt:lpwstr>_bookmark19</vt:lpwstr>
      </vt:variant>
      <vt:variant>
        <vt:i4>2293841</vt:i4>
      </vt:variant>
      <vt:variant>
        <vt:i4>42</vt:i4>
      </vt:variant>
      <vt:variant>
        <vt:i4>0</vt:i4>
      </vt:variant>
      <vt:variant>
        <vt:i4>5</vt:i4>
      </vt:variant>
      <vt:variant>
        <vt:lpwstr/>
      </vt:variant>
      <vt:variant>
        <vt:lpwstr>_bookmark18</vt:lpwstr>
      </vt:variant>
      <vt:variant>
        <vt:i4>2293841</vt:i4>
      </vt:variant>
      <vt:variant>
        <vt:i4>39</vt:i4>
      </vt:variant>
      <vt:variant>
        <vt:i4>0</vt:i4>
      </vt:variant>
      <vt:variant>
        <vt:i4>5</vt:i4>
      </vt:variant>
      <vt:variant>
        <vt:lpwstr/>
      </vt:variant>
      <vt:variant>
        <vt:lpwstr>_bookmark18</vt:lpwstr>
      </vt:variant>
      <vt:variant>
        <vt:i4>2293841</vt:i4>
      </vt:variant>
      <vt:variant>
        <vt:i4>36</vt:i4>
      </vt:variant>
      <vt:variant>
        <vt:i4>0</vt:i4>
      </vt:variant>
      <vt:variant>
        <vt:i4>5</vt:i4>
      </vt:variant>
      <vt:variant>
        <vt:lpwstr/>
      </vt:variant>
      <vt:variant>
        <vt:lpwstr>_bookmark18</vt:lpwstr>
      </vt:variant>
      <vt:variant>
        <vt:i4>2293841</vt:i4>
      </vt:variant>
      <vt:variant>
        <vt:i4>33</vt:i4>
      </vt:variant>
      <vt:variant>
        <vt:i4>0</vt:i4>
      </vt:variant>
      <vt:variant>
        <vt:i4>5</vt:i4>
      </vt:variant>
      <vt:variant>
        <vt:lpwstr/>
      </vt:variant>
      <vt:variant>
        <vt:lpwstr>_bookmark18</vt:lpwstr>
      </vt:variant>
      <vt:variant>
        <vt:i4>2293841</vt:i4>
      </vt:variant>
      <vt:variant>
        <vt:i4>30</vt:i4>
      </vt:variant>
      <vt:variant>
        <vt:i4>0</vt:i4>
      </vt:variant>
      <vt:variant>
        <vt:i4>5</vt:i4>
      </vt:variant>
      <vt:variant>
        <vt:lpwstr/>
      </vt:variant>
      <vt:variant>
        <vt:lpwstr>_bookmark18</vt:lpwstr>
      </vt:variant>
      <vt:variant>
        <vt:i4>2293841</vt:i4>
      </vt:variant>
      <vt:variant>
        <vt:i4>27</vt:i4>
      </vt:variant>
      <vt:variant>
        <vt:i4>0</vt:i4>
      </vt:variant>
      <vt:variant>
        <vt:i4>5</vt:i4>
      </vt:variant>
      <vt:variant>
        <vt:lpwstr/>
      </vt:variant>
      <vt:variant>
        <vt:lpwstr>_bookmark18</vt:lpwstr>
      </vt:variant>
      <vt:variant>
        <vt:i4>2293841</vt:i4>
      </vt:variant>
      <vt:variant>
        <vt:i4>24</vt:i4>
      </vt:variant>
      <vt:variant>
        <vt:i4>0</vt:i4>
      </vt:variant>
      <vt:variant>
        <vt:i4>5</vt:i4>
      </vt:variant>
      <vt:variant>
        <vt:lpwstr/>
      </vt:variant>
      <vt:variant>
        <vt:lpwstr>_bookmark16</vt:lpwstr>
      </vt:variant>
      <vt:variant>
        <vt:i4>2293841</vt:i4>
      </vt:variant>
      <vt:variant>
        <vt:i4>21</vt:i4>
      </vt:variant>
      <vt:variant>
        <vt:i4>0</vt:i4>
      </vt:variant>
      <vt:variant>
        <vt:i4>5</vt:i4>
      </vt:variant>
      <vt:variant>
        <vt:lpwstr/>
      </vt:variant>
      <vt:variant>
        <vt:lpwstr>_bookmark15</vt:lpwstr>
      </vt:variant>
      <vt:variant>
        <vt:i4>2293841</vt:i4>
      </vt:variant>
      <vt:variant>
        <vt:i4>18</vt:i4>
      </vt:variant>
      <vt:variant>
        <vt:i4>0</vt:i4>
      </vt:variant>
      <vt:variant>
        <vt:i4>5</vt:i4>
      </vt:variant>
      <vt:variant>
        <vt:lpwstr/>
      </vt:variant>
      <vt:variant>
        <vt:lpwstr>_bookmark12</vt:lpwstr>
      </vt:variant>
      <vt:variant>
        <vt:i4>2293841</vt:i4>
      </vt:variant>
      <vt:variant>
        <vt:i4>15</vt:i4>
      </vt:variant>
      <vt:variant>
        <vt:i4>0</vt:i4>
      </vt:variant>
      <vt:variant>
        <vt:i4>5</vt:i4>
      </vt:variant>
      <vt:variant>
        <vt:lpwstr/>
      </vt:variant>
      <vt:variant>
        <vt:lpwstr>_bookmark11</vt:lpwstr>
      </vt:variant>
      <vt:variant>
        <vt:i4>2752593</vt:i4>
      </vt:variant>
      <vt:variant>
        <vt:i4>12</vt:i4>
      </vt:variant>
      <vt:variant>
        <vt:i4>0</vt:i4>
      </vt:variant>
      <vt:variant>
        <vt:i4>5</vt:i4>
      </vt:variant>
      <vt:variant>
        <vt:lpwstr/>
      </vt:variant>
      <vt:variant>
        <vt:lpwstr>_bookmark8</vt:lpwstr>
      </vt:variant>
      <vt:variant>
        <vt:i4>2555985</vt:i4>
      </vt:variant>
      <vt:variant>
        <vt:i4>9</vt:i4>
      </vt:variant>
      <vt:variant>
        <vt:i4>0</vt:i4>
      </vt:variant>
      <vt:variant>
        <vt:i4>5</vt:i4>
      </vt:variant>
      <vt:variant>
        <vt:lpwstr/>
      </vt:variant>
      <vt:variant>
        <vt:lpwstr>_bookmark5</vt:lpwstr>
      </vt:variant>
      <vt:variant>
        <vt:i4>2555985</vt:i4>
      </vt:variant>
      <vt:variant>
        <vt:i4>6</vt:i4>
      </vt:variant>
      <vt:variant>
        <vt:i4>0</vt:i4>
      </vt:variant>
      <vt:variant>
        <vt:i4>5</vt:i4>
      </vt:variant>
      <vt:variant>
        <vt:lpwstr/>
      </vt:variant>
      <vt:variant>
        <vt:lpwstr>_bookmark5</vt:lpwstr>
      </vt:variant>
      <vt:variant>
        <vt:i4>2555985</vt:i4>
      </vt:variant>
      <vt:variant>
        <vt:i4>3</vt:i4>
      </vt:variant>
      <vt:variant>
        <vt:i4>0</vt:i4>
      </vt:variant>
      <vt:variant>
        <vt:i4>5</vt:i4>
      </vt:variant>
      <vt:variant>
        <vt:lpwstr/>
      </vt:variant>
      <vt:variant>
        <vt:lpwstr>_bookmark5</vt:lpwstr>
      </vt:variant>
      <vt:variant>
        <vt:i4>2555985</vt:i4>
      </vt:variant>
      <vt:variant>
        <vt:i4>0</vt:i4>
      </vt:variant>
      <vt:variant>
        <vt:i4>0</vt:i4>
      </vt:variant>
      <vt:variant>
        <vt:i4>5</vt:i4>
      </vt:variant>
      <vt:variant>
        <vt:lpwstr/>
      </vt:variant>
      <vt:variant>
        <vt:lpwstr>_bookmark5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Gerard</dc:creator>
  <cp:keywords/>
  <dc:description/>
  <cp:lastModifiedBy>Wayne Travers</cp:lastModifiedBy>
  <cp:revision>2</cp:revision>
  <cp:lastPrinted>2016-02-09T18:44:00Z</cp:lastPrinted>
  <dcterms:created xsi:type="dcterms:W3CDTF">2016-03-08T15:20:00Z</dcterms:created>
  <dcterms:modified xsi:type="dcterms:W3CDTF">2016-03-08T15:20:00Z</dcterms:modified>
</cp:coreProperties>
</file>